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2"/>
        <w:gridCol w:w="5069"/>
      </w:tblGrid>
      <w:tr w:rsidR="00710783" w:rsidRPr="00787705" w14:paraId="51F0270C" w14:textId="77777777" w:rsidTr="00550894">
        <w:tc>
          <w:tcPr>
            <w:tcW w:w="4082" w:type="dxa"/>
          </w:tcPr>
          <w:p w14:paraId="60E81ED6"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bCs/>
                <w:color w:val="000000" w:themeColor="text1"/>
                <w:sz w:val="24"/>
                <w:szCs w:val="24"/>
              </w:rPr>
            </w:pPr>
            <w:r w:rsidRPr="00787705">
              <w:rPr>
                <w:rFonts w:cs="Times New Roman"/>
                <w:bCs/>
                <w:color w:val="000000" w:themeColor="text1"/>
                <w:sz w:val="24"/>
                <w:szCs w:val="24"/>
              </w:rPr>
              <w:t xml:space="preserve">SỞ GIÁO DỤC VÀ ĐÀO TẠO </w:t>
            </w:r>
          </w:p>
          <w:p w14:paraId="43F3EB0F"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bCs/>
                <w:color w:val="000000" w:themeColor="text1"/>
                <w:sz w:val="24"/>
                <w:szCs w:val="24"/>
              </w:rPr>
            </w:pPr>
            <w:r w:rsidRPr="00787705">
              <w:rPr>
                <w:rFonts w:cs="Times New Roman"/>
                <w:bCs/>
                <w:color w:val="000000" w:themeColor="text1"/>
                <w:sz w:val="24"/>
                <w:szCs w:val="24"/>
              </w:rPr>
              <w:t xml:space="preserve"> THANH HÓA</w:t>
            </w:r>
          </w:p>
          <w:p w14:paraId="7F8D66D4"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b/>
                <w:color w:val="000000" w:themeColor="text1"/>
                <w:sz w:val="24"/>
                <w:szCs w:val="24"/>
              </w:rPr>
            </w:pPr>
            <w:r w:rsidRPr="00787705">
              <w:rPr>
                <w:rFonts w:cs="Times New Roman"/>
                <w:b/>
                <w:color w:val="000000" w:themeColor="text1"/>
                <w:sz w:val="24"/>
                <w:szCs w:val="24"/>
              </w:rPr>
              <w:t>CỤM 8 TRƯỜNG THPT</w:t>
            </w:r>
          </w:p>
          <w:p w14:paraId="6EAEBEAF" w14:textId="603069DB" w:rsidR="00710783" w:rsidRPr="00787705" w:rsidRDefault="00710783" w:rsidP="00787705">
            <w:pPr>
              <w:tabs>
                <w:tab w:val="left" w:pos="992"/>
                <w:tab w:val="left" w:pos="3402"/>
                <w:tab w:val="left" w:pos="5669"/>
                <w:tab w:val="left" w:pos="7937"/>
              </w:tabs>
              <w:spacing w:after="0" w:line="288" w:lineRule="auto"/>
              <w:jc w:val="center"/>
              <w:rPr>
                <w:rFonts w:cs="Times New Roman"/>
                <w:b/>
                <w:color w:val="000000" w:themeColor="text1"/>
                <w:sz w:val="24"/>
                <w:szCs w:val="24"/>
              </w:rPr>
            </w:pPr>
            <w:r w:rsidRPr="00787705">
              <w:rPr>
                <w:rFonts w:cs="Times New Roman"/>
                <w:noProof/>
                <w:sz w:val="24"/>
                <w:szCs w:val="24"/>
              </w:rPr>
              <mc:AlternateContent>
                <mc:Choice Requires="wps">
                  <w:drawing>
                    <wp:anchor distT="4294967295" distB="4294967295" distL="114300" distR="114300" simplePos="0" relativeHeight="251659264" behindDoc="0" locked="0" layoutInCell="1" allowOverlap="1" wp14:anchorId="7FEDCD40" wp14:editId="1647EBDE">
                      <wp:simplePos x="0" y="0"/>
                      <wp:positionH relativeFrom="column">
                        <wp:posOffset>870585</wp:posOffset>
                      </wp:positionH>
                      <wp:positionV relativeFrom="paragraph">
                        <wp:posOffset>57149</wp:posOffset>
                      </wp:positionV>
                      <wp:extent cx="10477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670E0E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" strokecolor="black [3200]" strokeweight=".5pt">
                      <v:stroke joinstyle="miter"/>
                      <o:lock v:ext="edit" shapetype="f"/>
                    </v:line>
                  </w:pict>
                </mc:Fallback>
              </mc:AlternateContent>
            </w:r>
          </w:p>
          <w:p w14:paraId="767645BE" w14:textId="687F9C3A" w:rsidR="00710783" w:rsidRPr="00787705" w:rsidRDefault="00710783" w:rsidP="00787705">
            <w:pPr>
              <w:tabs>
                <w:tab w:val="left" w:pos="992"/>
                <w:tab w:val="left" w:pos="3402"/>
                <w:tab w:val="left" w:pos="5669"/>
                <w:tab w:val="left" w:pos="7937"/>
              </w:tabs>
              <w:spacing w:after="0" w:line="288" w:lineRule="auto"/>
              <w:jc w:val="center"/>
              <w:rPr>
                <w:rFonts w:cs="Times New Roman"/>
                <w:b/>
                <w:color w:val="000000" w:themeColor="text1"/>
                <w:sz w:val="24"/>
                <w:szCs w:val="24"/>
              </w:rPr>
            </w:pPr>
            <w:r w:rsidRPr="00787705">
              <w:rPr>
                <w:rFonts w:cs="Times New Roman"/>
                <w:b/>
                <w:color w:val="000000" w:themeColor="text1"/>
                <w:sz w:val="24"/>
                <w:szCs w:val="24"/>
              </w:rPr>
              <w:t>(ĐÁP ÁN CHÍNH THỨC)</w:t>
            </w:r>
          </w:p>
        </w:tc>
        <w:tc>
          <w:tcPr>
            <w:tcW w:w="5069" w:type="dxa"/>
          </w:tcPr>
          <w:p w14:paraId="325E8DE6"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b/>
                <w:sz w:val="24"/>
                <w:szCs w:val="24"/>
              </w:rPr>
            </w:pPr>
            <w:r w:rsidRPr="00787705">
              <w:rPr>
                <w:rFonts w:cs="Times New Roman"/>
                <w:b/>
                <w:sz w:val="24"/>
                <w:szCs w:val="24"/>
              </w:rPr>
              <w:t xml:space="preserve">KHẢO SÁT CHẤT LƯỢNG HỌC SINH GIỎI </w:t>
            </w:r>
          </w:p>
          <w:p w14:paraId="70767E67" w14:textId="08626E18" w:rsidR="00710783" w:rsidRPr="00787705" w:rsidRDefault="00710783" w:rsidP="00787705">
            <w:pPr>
              <w:tabs>
                <w:tab w:val="left" w:pos="992"/>
                <w:tab w:val="left" w:pos="3402"/>
                <w:tab w:val="left" w:pos="5669"/>
                <w:tab w:val="left" w:pos="7937"/>
              </w:tabs>
              <w:spacing w:after="0" w:line="288" w:lineRule="auto"/>
              <w:jc w:val="center"/>
              <w:rPr>
                <w:rFonts w:cs="Times New Roman"/>
                <w:b/>
                <w:sz w:val="24"/>
                <w:szCs w:val="24"/>
              </w:rPr>
            </w:pPr>
            <w:r w:rsidRPr="00787705">
              <w:rPr>
                <w:rFonts w:cs="Times New Roman"/>
                <w:b/>
                <w:sz w:val="24"/>
                <w:szCs w:val="24"/>
              </w:rPr>
              <w:t xml:space="preserve">LẦN </w:t>
            </w:r>
            <w:r w:rsidR="007E5BBC">
              <w:rPr>
                <w:rFonts w:cs="Times New Roman"/>
                <w:b/>
                <w:sz w:val="24"/>
                <w:szCs w:val="24"/>
              </w:rPr>
              <w:t>2</w:t>
            </w:r>
            <w:r w:rsidRPr="00787705">
              <w:rPr>
                <w:rFonts w:cs="Times New Roman"/>
                <w:b/>
                <w:sz w:val="24"/>
                <w:szCs w:val="24"/>
              </w:rPr>
              <w:t xml:space="preserve"> NĂM HỌC 2025 – 2026</w:t>
            </w:r>
          </w:p>
          <w:p w14:paraId="0CDC2B0F"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b/>
                <w:sz w:val="24"/>
                <w:szCs w:val="24"/>
              </w:rPr>
            </w:pPr>
          </w:p>
          <w:p w14:paraId="756C98D1" w14:textId="166D720B" w:rsidR="00710783" w:rsidRPr="00787705" w:rsidRDefault="00710783" w:rsidP="00787705">
            <w:pPr>
              <w:tabs>
                <w:tab w:val="left" w:pos="992"/>
                <w:tab w:val="left" w:pos="3402"/>
                <w:tab w:val="left" w:pos="5669"/>
                <w:tab w:val="left" w:pos="7937"/>
              </w:tabs>
              <w:spacing w:after="0" w:line="288" w:lineRule="auto"/>
              <w:jc w:val="center"/>
              <w:rPr>
                <w:rFonts w:cs="Times New Roman"/>
                <w:b/>
                <w:sz w:val="24"/>
                <w:szCs w:val="24"/>
              </w:rPr>
            </w:pPr>
            <w:r w:rsidRPr="00787705">
              <w:rPr>
                <w:rFonts w:cs="Times New Roman"/>
                <w:b/>
                <w:sz w:val="24"/>
                <w:szCs w:val="24"/>
              </w:rPr>
              <w:t>MÔN: Địa lí</w:t>
            </w:r>
          </w:p>
          <w:p w14:paraId="622F76DF" w14:textId="77777777" w:rsidR="00710783" w:rsidRPr="00787705" w:rsidRDefault="00710783" w:rsidP="00787705">
            <w:pPr>
              <w:tabs>
                <w:tab w:val="left" w:pos="992"/>
                <w:tab w:val="left" w:pos="3402"/>
                <w:tab w:val="left" w:pos="5669"/>
                <w:tab w:val="left" w:pos="7937"/>
              </w:tabs>
              <w:spacing w:after="0" w:line="288" w:lineRule="auto"/>
              <w:jc w:val="center"/>
              <w:rPr>
                <w:rFonts w:cs="Times New Roman"/>
                <w:color w:val="000000" w:themeColor="text1"/>
                <w:sz w:val="24"/>
                <w:szCs w:val="24"/>
              </w:rPr>
            </w:pPr>
          </w:p>
        </w:tc>
      </w:tr>
    </w:tbl>
    <w:p w14:paraId="0516CFA1" w14:textId="77777777" w:rsidR="00710783" w:rsidRPr="00787705" w:rsidRDefault="00710783" w:rsidP="00787705">
      <w:pPr>
        <w:spacing w:after="0" w:line="288" w:lineRule="auto"/>
        <w:ind w:left="992"/>
        <w:rPr>
          <w:rFonts w:cs="Times New Roman"/>
          <w:b/>
          <w:color w:val="000000" w:themeColor="text1"/>
          <w:sz w:val="24"/>
          <w:szCs w:val="24"/>
        </w:rPr>
      </w:pPr>
      <w:r w:rsidRPr="00787705">
        <w:rPr>
          <w:rFonts w:cs="Times New Roman"/>
          <w:b/>
          <w:color w:val="000000" w:themeColor="text1"/>
          <w:sz w:val="24"/>
          <w:szCs w:val="24"/>
        </w:rPr>
        <w:t>I. ĐÁP ÁN ĐỂ CHẤM BÀI</w:t>
      </w:r>
    </w:p>
    <w:tbl>
      <w:tblPr>
        <w:tblW w:w="6385" w:type="dxa"/>
        <w:tblLook w:val="04A0" w:firstRow="1" w:lastRow="0" w:firstColumn="1" w:lastColumn="0" w:noHBand="0" w:noVBand="1"/>
      </w:tblPr>
      <w:tblGrid>
        <w:gridCol w:w="1435"/>
        <w:gridCol w:w="1440"/>
        <w:gridCol w:w="1260"/>
        <w:gridCol w:w="1170"/>
        <w:gridCol w:w="1080"/>
      </w:tblGrid>
      <w:tr w:rsidR="00710783" w:rsidRPr="00710783" w14:paraId="37935790" w14:textId="77777777" w:rsidTr="00710783">
        <w:trPr>
          <w:trHeight w:val="308"/>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ABEB71" w14:textId="77777777" w:rsidR="00710783" w:rsidRPr="00710783" w:rsidRDefault="00710783" w:rsidP="00787705">
            <w:pPr>
              <w:spacing w:after="0" w:line="288" w:lineRule="auto"/>
              <w:jc w:val="center"/>
              <w:rPr>
                <w:rFonts w:eastAsia="Times New Roman" w:cs="Times New Roman"/>
                <w:b/>
                <w:bCs/>
                <w:color w:val="000000"/>
                <w:sz w:val="24"/>
                <w:szCs w:val="24"/>
              </w:rPr>
            </w:pPr>
            <w:r w:rsidRPr="00710783">
              <w:rPr>
                <w:rFonts w:eastAsia="Times New Roman" w:cs="Times New Roman"/>
                <w:b/>
                <w:bCs/>
                <w:color w:val="000000"/>
                <w:sz w:val="24"/>
                <w:szCs w:val="24"/>
              </w:rPr>
              <w:t>Câu\Mã đề</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42742FFB" w14:textId="77777777" w:rsidR="00710783" w:rsidRPr="00710783" w:rsidRDefault="00710783" w:rsidP="00787705">
            <w:pPr>
              <w:spacing w:after="0" w:line="288" w:lineRule="auto"/>
              <w:jc w:val="center"/>
              <w:rPr>
                <w:rFonts w:eastAsia="Times New Roman" w:cs="Times New Roman"/>
                <w:b/>
                <w:bCs/>
                <w:color w:val="000000"/>
                <w:sz w:val="24"/>
                <w:szCs w:val="24"/>
              </w:rPr>
            </w:pPr>
            <w:r w:rsidRPr="00710783">
              <w:rPr>
                <w:rFonts w:eastAsia="Times New Roman" w:cs="Times New Roman"/>
                <w:b/>
                <w:bCs/>
                <w:color w:val="000000"/>
                <w:sz w:val="24"/>
                <w:szCs w:val="24"/>
              </w:rPr>
              <w:t>6601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7E619987" w14:textId="77777777" w:rsidR="00710783" w:rsidRPr="00710783" w:rsidRDefault="00710783" w:rsidP="00787705">
            <w:pPr>
              <w:spacing w:after="0" w:line="288" w:lineRule="auto"/>
              <w:jc w:val="center"/>
              <w:rPr>
                <w:rFonts w:eastAsia="Times New Roman" w:cs="Times New Roman"/>
                <w:b/>
                <w:bCs/>
                <w:color w:val="000000"/>
                <w:sz w:val="24"/>
                <w:szCs w:val="24"/>
              </w:rPr>
            </w:pPr>
            <w:r w:rsidRPr="00710783">
              <w:rPr>
                <w:rFonts w:eastAsia="Times New Roman" w:cs="Times New Roman"/>
                <w:b/>
                <w:bCs/>
                <w:color w:val="000000"/>
                <w:sz w:val="24"/>
                <w:szCs w:val="24"/>
              </w:rPr>
              <w:t>6602</w:t>
            </w:r>
          </w:p>
        </w:tc>
        <w:tc>
          <w:tcPr>
            <w:tcW w:w="1170" w:type="dxa"/>
            <w:tcBorders>
              <w:top w:val="single" w:sz="4" w:space="0" w:color="auto"/>
              <w:left w:val="nil"/>
              <w:bottom w:val="single" w:sz="4" w:space="0" w:color="auto"/>
              <w:right w:val="single" w:sz="4" w:space="0" w:color="auto"/>
            </w:tcBorders>
            <w:shd w:val="clear" w:color="auto" w:fill="auto"/>
            <w:noWrap/>
            <w:vAlign w:val="bottom"/>
            <w:hideMark/>
          </w:tcPr>
          <w:p w14:paraId="014BDF16" w14:textId="77777777" w:rsidR="00710783" w:rsidRPr="00710783" w:rsidRDefault="00710783" w:rsidP="00787705">
            <w:pPr>
              <w:spacing w:after="0" w:line="288" w:lineRule="auto"/>
              <w:jc w:val="center"/>
              <w:rPr>
                <w:rFonts w:eastAsia="Times New Roman" w:cs="Times New Roman"/>
                <w:b/>
                <w:bCs/>
                <w:color w:val="000000"/>
                <w:sz w:val="24"/>
                <w:szCs w:val="24"/>
              </w:rPr>
            </w:pPr>
            <w:r w:rsidRPr="00710783">
              <w:rPr>
                <w:rFonts w:eastAsia="Times New Roman" w:cs="Times New Roman"/>
                <w:b/>
                <w:bCs/>
                <w:color w:val="000000"/>
                <w:sz w:val="24"/>
                <w:szCs w:val="24"/>
              </w:rPr>
              <w:t>6603</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6B9F907" w14:textId="77777777" w:rsidR="00710783" w:rsidRPr="00710783" w:rsidRDefault="00710783" w:rsidP="00787705">
            <w:pPr>
              <w:spacing w:after="0" w:line="288" w:lineRule="auto"/>
              <w:jc w:val="center"/>
              <w:rPr>
                <w:rFonts w:eastAsia="Times New Roman" w:cs="Times New Roman"/>
                <w:b/>
                <w:bCs/>
                <w:color w:val="000000"/>
                <w:sz w:val="24"/>
                <w:szCs w:val="24"/>
              </w:rPr>
            </w:pPr>
            <w:r w:rsidRPr="00710783">
              <w:rPr>
                <w:rFonts w:eastAsia="Times New Roman" w:cs="Times New Roman"/>
                <w:b/>
                <w:bCs/>
                <w:color w:val="000000"/>
                <w:sz w:val="24"/>
                <w:szCs w:val="24"/>
              </w:rPr>
              <w:t>6604</w:t>
            </w:r>
          </w:p>
        </w:tc>
      </w:tr>
      <w:tr w:rsidR="00710783" w:rsidRPr="00710783" w14:paraId="255C49A0"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A93025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14:paraId="64CD5A9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3519E37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170" w:type="dxa"/>
            <w:tcBorders>
              <w:top w:val="nil"/>
              <w:left w:val="nil"/>
              <w:bottom w:val="single" w:sz="4" w:space="0" w:color="auto"/>
              <w:right w:val="single" w:sz="4" w:space="0" w:color="auto"/>
            </w:tcBorders>
            <w:shd w:val="clear" w:color="auto" w:fill="auto"/>
            <w:noWrap/>
            <w:vAlign w:val="bottom"/>
            <w:hideMark/>
          </w:tcPr>
          <w:p w14:paraId="3D375EE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1040E9F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44320A32"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0814EF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w:t>
            </w:r>
          </w:p>
        </w:tc>
        <w:tc>
          <w:tcPr>
            <w:tcW w:w="1440" w:type="dxa"/>
            <w:tcBorders>
              <w:top w:val="nil"/>
              <w:left w:val="nil"/>
              <w:bottom w:val="single" w:sz="4" w:space="0" w:color="auto"/>
              <w:right w:val="single" w:sz="4" w:space="0" w:color="auto"/>
            </w:tcBorders>
            <w:shd w:val="clear" w:color="auto" w:fill="auto"/>
            <w:noWrap/>
            <w:vAlign w:val="bottom"/>
            <w:hideMark/>
          </w:tcPr>
          <w:p w14:paraId="5BC07E9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02C5BE5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170" w:type="dxa"/>
            <w:tcBorders>
              <w:top w:val="nil"/>
              <w:left w:val="nil"/>
              <w:bottom w:val="single" w:sz="4" w:space="0" w:color="auto"/>
              <w:right w:val="single" w:sz="4" w:space="0" w:color="auto"/>
            </w:tcBorders>
            <w:shd w:val="clear" w:color="auto" w:fill="auto"/>
            <w:noWrap/>
            <w:vAlign w:val="bottom"/>
            <w:hideMark/>
          </w:tcPr>
          <w:p w14:paraId="7724457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45896D4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11D0446E"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EBDEBF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w:t>
            </w:r>
          </w:p>
        </w:tc>
        <w:tc>
          <w:tcPr>
            <w:tcW w:w="1440" w:type="dxa"/>
            <w:tcBorders>
              <w:top w:val="nil"/>
              <w:left w:val="nil"/>
              <w:bottom w:val="single" w:sz="4" w:space="0" w:color="auto"/>
              <w:right w:val="single" w:sz="4" w:space="0" w:color="auto"/>
            </w:tcBorders>
            <w:shd w:val="clear" w:color="auto" w:fill="auto"/>
            <w:noWrap/>
            <w:vAlign w:val="bottom"/>
            <w:hideMark/>
          </w:tcPr>
          <w:p w14:paraId="6713423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260" w:type="dxa"/>
            <w:tcBorders>
              <w:top w:val="nil"/>
              <w:left w:val="nil"/>
              <w:bottom w:val="single" w:sz="4" w:space="0" w:color="auto"/>
              <w:right w:val="single" w:sz="4" w:space="0" w:color="auto"/>
            </w:tcBorders>
            <w:shd w:val="clear" w:color="auto" w:fill="auto"/>
            <w:noWrap/>
            <w:vAlign w:val="bottom"/>
            <w:hideMark/>
          </w:tcPr>
          <w:p w14:paraId="68E03B1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170" w:type="dxa"/>
            <w:tcBorders>
              <w:top w:val="nil"/>
              <w:left w:val="nil"/>
              <w:bottom w:val="single" w:sz="4" w:space="0" w:color="auto"/>
              <w:right w:val="single" w:sz="4" w:space="0" w:color="auto"/>
            </w:tcBorders>
            <w:shd w:val="clear" w:color="auto" w:fill="auto"/>
            <w:noWrap/>
            <w:vAlign w:val="bottom"/>
            <w:hideMark/>
          </w:tcPr>
          <w:p w14:paraId="7D484FB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5A267E8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r>
      <w:tr w:rsidR="00710783" w:rsidRPr="00710783" w14:paraId="0303225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DDDE57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4</w:t>
            </w:r>
          </w:p>
        </w:tc>
        <w:tc>
          <w:tcPr>
            <w:tcW w:w="1440" w:type="dxa"/>
            <w:tcBorders>
              <w:top w:val="nil"/>
              <w:left w:val="nil"/>
              <w:bottom w:val="single" w:sz="4" w:space="0" w:color="auto"/>
              <w:right w:val="single" w:sz="4" w:space="0" w:color="auto"/>
            </w:tcBorders>
            <w:shd w:val="clear" w:color="auto" w:fill="auto"/>
            <w:noWrap/>
            <w:vAlign w:val="bottom"/>
            <w:hideMark/>
          </w:tcPr>
          <w:p w14:paraId="44B8ADD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260" w:type="dxa"/>
            <w:tcBorders>
              <w:top w:val="nil"/>
              <w:left w:val="nil"/>
              <w:bottom w:val="single" w:sz="4" w:space="0" w:color="auto"/>
              <w:right w:val="single" w:sz="4" w:space="0" w:color="auto"/>
            </w:tcBorders>
            <w:shd w:val="clear" w:color="auto" w:fill="auto"/>
            <w:noWrap/>
            <w:vAlign w:val="bottom"/>
            <w:hideMark/>
          </w:tcPr>
          <w:p w14:paraId="7BF2FAE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3391822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703A2DF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r>
      <w:tr w:rsidR="00710783" w:rsidRPr="00710783" w14:paraId="0459A2DC"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A4A59E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5</w:t>
            </w:r>
          </w:p>
        </w:tc>
        <w:tc>
          <w:tcPr>
            <w:tcW w:w="1440" w:type="dxa"/>
            <w:tcBorders>
              <w:top w:val="nil"/>
              <w:left w:val="nil"/>
              <w:bottom w:val="single" w:sz="4" w:space="0" w:color="auto"/>
              <w:right w:val="single" w:sz="4" w:space="0" w:color="auto"/>
            </w:tcBorders>
            <w:shd w:val="clear" w:color="auto" w:fill="auto"/>
            <w:noWrap/>
            <w:vAlign w:val="bottom"/>
            <w:hideMark/>
          </w:tcPr>
          <w:p w14:paraId="0166A52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59DB355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170" w:type="dxa"/>
            <w:tcBorders>
              <w:top w:val="nil"/>
              <w:left w:val="nil"/>
              <w:bottom w:val="single" w:sz="4" w:space="0" w:color="auto"/>
              <w:right w:val="single" w:sz="4" w:space="0" w:color="auto"/>
            </w:tcBorders>
            <w:shd w:val="clear" w:color="auto" w:fill="auto"/>
            <w:noWrap/>
            <w:vAlign w:val="bottom"/>
            <w:hideMark/>
          </w:tcPr>
          <w:p w14:paraId="499A38D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3C82E36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r>
      <w:tr w:rsidR="00710783" w:rsidRPr="00710783" w14:paraId="7F70626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DC9823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w:t>
            </w:r>
          </w:p>
        </w:tc>
        <w:tc>
          <w:tcPr>
            <w:tcW w:w="1440" w:type="dxa"/>
            <w:tcBorders>
              <w:top w:val="nil"/>
              <w:left w:val="nil"/>
              <w:bottom w:val="single" w:sz="4" w:space="0" w:color="auto"/>
              <w:right w:val="single" w:sz="4" w:space="0" w:color="auto"/>
            </w:tcBorders>
            <w:shd w:val="clear" w:color="auto" w:fill="auto"/>
            <w:noWrap/>
            <w:vAlign w:val="bottom"/>
            <w:hideMark/>
          </w:tcPr>
          <w:p w14:paraId="3696B12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260" w:type="dxa"/>
            <w:tcBorders>
              <w:top w:val="nil"/>
              <w:left w:val="nil"/>
              <w:bottom w:val="single" w:sz="4" w:space="0" w:color="auto"/>
              <w:right w:val="single" w:sz="4" w:space="0" w:color="auto"/>
            </w:tcBorders>
            <w:shd w:val="clear" w:color="auto" w:fill="auto"/>
            <w:noWrap/>
            <w:vAlign w:val="bottom"/>
            <w:hideMark/>
          </w:tcPr>
          <w:p w14:paraId="4E17388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6BE15E1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080" w:type="dxa"/>
            <w:tcBorders>
              <w:top w:val="nil"/>
              <w:left w:val="nil"/>
              <w:bottom w:val="single" w:sz="4" w:space="0" w:color="auto"/>
              <w:right w:val="single" w:sz="4" w:space="0" w:color="auto"/>
            </w:tcBorders>
            <w:shd w:val="clear" w:color="auto" w:fill="auto"/>
            <w:noWrap/>
            <w:vAlign w:val="bottom"/>
            <w:hideMark/>
          </w:tcPr>
          <w:p w14:paraId="3FE2EB7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3144AE38"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57D489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7</w:t>
            </w:r>
          </w:p>
        </w:tc>
        <w:tc>
          <w:tcPr>
            <w:tcW w:w="1440" w:type="dxa"/>
            <w:tcBorders>
              <w:top w:val="nil"/>
              <w:left w:val="nil"/>
              <w:bottom w:val="single" w:sz="4" w:space="0" w:color="auto"/>
              <w:right w:val="single" w:sz="4" w:space="0" w:color="auto"/>
            </w:tcBorders>
            <w:shd w:val="clear" w:color="auto" w:fill="auto"/>
            <w:noWrap/>
            <w:vAlign w:val="bottom"/>
            <w:hideMark/>
          </w:tcPr>
          <w:p w14:paraId="0256A3E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260" w:type="dxa"/>
            <w:tcBorders>
              <w:top w:val="nil"/>
              <w:left w:val="nil"/>
              <w:bottom w:val="single" w:sz="4" w:space="0" w:color="auto"/>
              <w:right w:val="single" w:sz="4" w:space="0" w:color="auto"/>
            </w:tcBorders>
            <w:shd w:val="clear" w:color="auto" w:fill="auto"/>
            <w:noWrap/>
            <w:vAlign w:val="bottom"/>
            <w:hideMark/>
          </w:tcPr>
          <w:p w14:paraId="50DA564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170" w:type="dxa"/>
            <w:tcBorders>
              <w:top w:val="nil"/>
              <w:left w:val="nil"/>
              <w:bottom w:val="single" w:sz="4" w:space="0" w:color="auto"/>
              <w:right w:val="single" w:sz="4" w:space="0" w:color="auto"/>
            </w:tcBorders>
            <w:shd w:val="clear" w:color="auto" w:fill="auto"/>
            <w:noWrap/>
            <w:vAlign w:val="bottom"/>
            <w:hideMark/>
          </w:tcPr>
          <w:p w14:paraId="632C52E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3674935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r>
      <w:tr w:rsidR="00710783" w:rsidRPr="00710783" w14:paraId="5D4CEB69"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2DC76B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8</w:t>
            </w:r>
          </w:p>
        </w:tc>
        <w:tc>
          <w:tcPr>
            <w:tcW w:w="1440" w:type="dxa"/>
            <w:tcBorders>
              <w:top w:val="nil"/>
              <w:left w:val="nil"/>
              <w:bottom w:val="single" w:sz="4" w:space="0" w:color="auto"/>
              <w:right w:val="single" w:sz="4" w:space="0" w:color="auto"/>
            </w:tcBorders>
            <w:shd w:val="clear" w:color="auto" w:fill="auto"/>
            <w:noWrap/>
            <w:vAlign w:val="bottom"/>
            <w:hideMark/>
          </w:tcPr>
          <w:p w14:paraId="4EC3BC5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461D890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761FDF6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3FCAAC9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4530884A"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AEFF5F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9</w:t>
            </w:r>
          </w:p>
        </w:tc>
        <w:tc>
          <w:tcPr>
            <w:tcW w:w="1440" w:type="dxa"/>
            <w:tcBorders>
              <w:top w:val="nil"/>
              <w:left w:val="nil"/>
              <w:bottom w:val="single" w:sz="4" w:space="0" w:color="auto"/>
              <w:right w:val="single" w:sz="4" w:space="0" w:color="auto"/>
            </w:tcBorders>
            <w:shd w:val="clear" w:color="auto" w:fill="auto"/>
            <w:noWrap/>
            <w:vAlign w:val="bottom"/>
            <w:hideMark/>
          </w:tcPr>
          <w:p w14:paraId="12BB978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260" w:type="dxa"/>
            <w:tcBorders>
              <w:top w:val="nil"/>
              <w:left w:val="nil"/>
              <w:bottom w:val="single" w:sz="4" w:space="0" w:color="auto"/>
              <w:right w:val="single" w:sz="4" w:space="0" w:color="auto"/>
            </w:tcBorders>
            <w:shd w:val="clear" w:color="auto" w:fill="auto"/>
            <w:noWrap/>
            <w:vAlign w:val="bottom"/>
            <w:hideMark/>
          </w:tcPr>
          <w:p w14:paraId="41B1536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4AD8D70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080" w:type="dxa"/>
            <w:tcBorders>
              <w:top w:val="nil"/>
              <w:left w:val="nil"/>
              <w:bottom w:val="single" w:sz="4" w:space="0" w:color="auto"/>
              <w:right w:val="single" w:sz="4" w:space="0" w:color="auto"/>
            </w:tcBorders>
            <w:shd w:val="clear" w:color="auto" w:fill="auto"/>
            <w:noWrap/>
            <w:vAlign w:val="bottom"/>
            <w:hideMark/>
          </w:tcPr>
          <w:p w14:paraId="7BBE0E1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r>
      <w:tr w:rsidR="00710783" w:rsidRPr="00710783" w14:paraId="64F4FDC7"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1E94E3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10</w:t>
            </w:r>
          </w:p>
        </w:tc>
        <w:tc>
          <w:tcPr>
            <w:tcW w:w="1440" w:type="dxa"/>
            <w:tcBorders>
              <w:top w:val="nil"/>
              <w:left w:val="nil"/>
              <w:bottom w:val="single" w:sz="4" w:space="0" w:color="auto"/>
              <w:right w:val="single" w:sz="4" w:space="0" w:color="auto"/>
            </w:tcBorders>
            <w:shd w:val="clear" w:color="auto" w:fill="auto"/>
            <w:noWrap/>
            <w:vAlign w:val="bottom"/>
            <w:hideMark/>
          </w:tcPr>
          <w:p w14:paraId="1E6B14F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260" w:type="dxa"/>
            <w:tcBorders>
              <w:top w:val="nil"/>
              <w:left w:val="nil"/>
              <w:bottom w:val="single" w:sz="4" w:space="0" w:color="auto"/>
              <w:right w:val="single" w:sz="4" w:space="0" w:color="auto"/>
            </w:tcBorders>
            <w:shd w:val="clear" w:color="auto" w:fill="auto"/>
            <w:noWrap/>
            <w:vAlign w:val="bottom"/>
            <w:hideMark/>
          </w:tcPr>
          <w:p w14:paraId="0D10E29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5BD1629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0ABF38D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r>
      <w:tr w:rsidR="00710783" w:rsidRPr="00710783" w14:paraId="176CF1A0"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5B89B6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11</w:t>
            </w:r>
          </w:p>
        </w:tc>
        <w:tc>
          <w:tcPr>
            <w:tcW w:w="1440" w:type="dxa"/>
            <w:tcBorders>
              <w:top w:val="nil"/>
              <w:left w:val="nil"/>
              <w:bottom w:val="single" w:sz="4" w:space="0" w:color="auto"/>
              <w:right w:val="single" w:sz="4" w:space="0" w:color="auto"/>
            </w:tcBorders>
            <w:shd w:val="clear" w:color="auto" w:fill="auto"/>
            <w:noWrap/>
            <w:vAlign w:val="bottom"/>
            <w:hideMark/>
          </w:tcPr>
          <w:p w14:paraId="362F802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260" w:type="dxa"/>
            <w:tcBorders>
              <w:top w:val="nil"/>
              <w:left w:val="nil"/>
              <w:bottom w:val="single" w:sz="4" w:space="0" w:color="auto"/>
              <w:right w:val="single" w:sz="4" w:space="0" w:color="auto"/>
            </w:tcBorders>
            <w:shd w:val="clear" w:color="auto" w:fill="auto"/>
            <w:noWrap/>
            <w:vAlign w:val="bottom"/>
            <w:hideMark/>
          </w:tcPr>
          <w:p w14:paraId="57547D6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5F5B064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420D687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533F75EA"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97E458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12</w:t>
            </w:r>
          </w:p>
        </w:tc>
        <w:tc>
          <w:tcPr>
            <w:tcW w:w="1440" w:type="dxa"/>
            <w:tcBorders>
              <w:top w:val="nil"/>
              <w:left w:val="nil"/>
              <w:bottom w:val="single" w:sz="4" w:space="0" w:color="auto"/>
              <w:right w:val="single" w:sz="4" w:space="0" w:color="auto"/>
            </w:tcBorders>
            <w:shd w:val="clear" w:color="auto" w:fill="auto"/>
            <w:noWrap/>
            <w:vAlign w:val="bottom"/>
            <w:hideMark/>
          </w:tcPr>
          <w:p w14:paraId="0C3EA4B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260" w:type="dxa"/>
            <w:tcBorders>
              <w:top w:val="nil"/>
              <w:left w:val="nil"/>
              <w:bottom w:val="single" w:sz="4" w:space="0" w:color="auto"/>
              <w:right w:val="single" w:sz="4" w:space="0" w:color="auto"/>
            </w:tcBorders>
            <w:shd w:val="clear" w:color="auto" w:fill="auto"/>
            <w:noWrap/>
            <w:vAlign w:val="bottom"/>
            <w:hideMark/>
          </w:tcPr>
          <w:p w14:paraId="5A42A5D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49E06E3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080" w:type="dxa"/>
            <w:tcBorders>
              <w:top w:val="nil"/>
              <w:left w:val="nil"/>
              <w:bottom w:val="single" w:sz="4" w:space="0" w:color="auto"/>
              <w:right w:val="single" w:sz="4" w:space="0" w:color="auto"/>
            </w:tcBorders>
            <w:shd w:val="clear" w:color="auto" w:fill="auto"/>
            <w:noWrap/>
            <w:vAlign w:val="bottom"/>
            <w:hideMark/>
          </w:tcPr>
          <w:p w14:paraId="41F0F04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r>
      <w:tr w:rsidR="00710783" w:rsidRPr="00710783" w14:paraId="2AD9F9EE"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49B77D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13</w:t>
            </w:r>
          </w:p>
        </w:tc>
        <w:tc>
          <w:tcPr>
            <w:tcW w:w="1440" w:type="dxa"/>
            <w:tcBorders>
              <w:top w:val="nil"/>
              <w:left w:val="nil"/>
              <w:bottom w:val="single" w:sz="4" w:space="0" w:color="auto"/>
              <w:right w:val="single" w:sz="4" w:space="0" w:color="auto"/>
            </w:tcBorders>
            <w:shd w:val="clear" w:color="auto" w:fill="auto"/>
            <w:noWrap/>
            <w:vAlign w:val="bottom"/>
            <w:hideMark/>
          </w:tcPr>
          <w:p w14:paraId="1B5120D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260" w:type="dxa"/>
            <w:tcBorders>
              <w:top w:val="nil"/>
              <w:left w:val="nil"/>
              <w:bottom w:val="single" w:sz="4" w:space="0" w:color="auto"/>
              <w:right w:val="single" w:sz="4" w:space="0" w:color="auto"/>
            </w:tcBorders>
            <w:shd w:val="clear" w:color="auto" w:fill="auto"/>
            <w:noWrap/>
            <w:vAlign w:val="bottom"/>
            <w:hideMark/>
          </w:tcPr>
          <w:p w14:paraId="12649DC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3904FF4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0FC244E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r>
      <w:tr w:rsidR="00710783" w:rsidRPr="00710783" w14:paraId="3991C77A"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755F92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14</w:t>
            </w:r>
          </w:p>
        </w:tc>
        <w:tc>
          <w:tcPr>
            <w:tcW w:w="1440" w:type="dxa"/>
            <w:tcBorders>
              <w:top w:val="nil"/>
              <w:left w:val="nil"/>
              <w:bottom w:val="single" w:sz="4" w:space="0" w:color="auto"/>
              <w:right w:val="single" w:sz="4" w:space="0" w:color="auto"/>
            </w:tcBorders>
            <w:shd w:val="clear" w:color="auto" w:fill="auto"/>
            <w:noWrap/>
            <w:vAlign w:val="bottom"/>
            <w:hideMark/>
          </w:tcPr>
          <w:p w14:paraId="084410E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260" w:type="dxa"/>
            <w:tcBorders>
              <w:top w:val="nil"/>
              <w:left w:val="nil"/>
              <w:bottom w:val="single" w:sz="4" w:space="0" w:color="auto"/>
              <w:right w:val="single" w:sz="4" w:space="0" w:color="auto"/>
            </w:tcBorders>
            <w:shd w:val="clear" w:color="auto" w:fill="auto"/>
            <w:noWrap/>
            <w:vAlign w:val="bottom"/>
            <w:hideMark/>
          </w:tcPr>
          <w:p w14:paraId="36494F8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357DA1B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2FB122D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r>
      <w:tr w:rsidR="00710783" w:rsidRPr="00710783" w14:paraId="5CA29FD8"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89E707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15</w:t>
            </w:r>
          </w:p>
        </w:tc>
        <w:tc>
          <w:tcPr>
            <w:tcW w:w="1440" w:type="dxa"/>
            <w:tcBorders>
              <w:top w:val="nil"/>
              <w:left w:val="nil"/>
              <w:bottom w:val="single" w:sz="4" w:space="0" w:color="auto"/>
              <w:right w:val="single" w:sz="4" w:space="0" w:color="auto"/>
            </w:tcBorders>
            <w:shd w:val="clear" w:color="auto" w:fill="auto"/>
            <w:noWrap/>
            <w:vAlign w:val="bottom"/>
            <w:hideMark/>
          </w:tcPr>
          <w:p w14:paraId="614D09E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260" w:type="dxa"/>
            <w:tcBorders>
              <w:top w:val="nil"/>
              <w:left w:val="nil"/>
              <w:bottom w:val="single" w:sz="4" w:space="0" w:color="auto"/>
              <w:right w:val="single" w:sz="4" w:space="0" w:color="auto"/>
            </w:tcBorders>
            <w:shd w:val="clear" w:color="auto" w:fill="auto"/>
            <w:noWrap/>
            <w:vAlign w:val="bottom"/>
            <w:hideMark/>
          </w:tcPr>
          <w:p w14:paraId="6380BA4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170" w:type="dxa"/>
            <w:tcBorders>
              <w:top w:val="nil"/>
              <w:left w:val="nil"/>
              <w:bottom w:val="single" w:sz="4" w:space="0" w:color="auto"/>
              <w:right w:val="single" w:sz="4" w:space="0" w:color="auto"/>
            </w:tcBorders>
            <w:shd w:val="clear" w:color="auto" w:fill="auto"/>
            <w:noWrap/>
            <w:vAlign w:val="bottom"/>
            <w:hideMark/>
          </w:tcPr>
          <w:p w14:paraId="5C762E5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3CDBF06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r>
      <w:tr w:rsidR="00710783" w:rsidRPr="00710783" w14:paraId="6C3F0F4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5DB080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16</w:t>
            </w:r>
          </w:p>
        </w:tc>
        <w:tc>
          <w:tcPr>
            <w:tcW w:w="1440" w:type="dxa"/>
            <w:tcBorders>
              <w:top w:val="nil"/>
              <w:left w:val="nil"/>
              <w:bottom w:val="single" w:sz="4" w:space="0" w:color="auto"/>
              <w:right w:val="single" w:sz="4" w:space="0" w:color="auto"/>
            </w:tcBorders>
            <w:shd w:val="clear" w:color="auto" w:fill="auto"/>
            <w:noWrap/>
            <w:vAlign w:val="bottom"/>
            <w:hideMark/>
          </w:tcPr>
          <w:p w14:paraId="1ED0816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260" w:type="dxa"/>
            <w:tcBorders>
              <w:top w:val="nil"/>
              <w:left w:val="nil"/>
              <w:bottom w:val="single" w:sz="4" w:space="0" w:color="auto"/>
              <w:right w:val="single" w:sz="4" w:space="0" w:color="auto"/>
            </w:tcBorders>
            <w:shd w:val="clear" w:color="auto" w:fill="auto"/>
            <w:noWrap/>
            <w:vAlign w:val="bottom"/>
            <w:hideMark/>
          </w:tcPr>
          <w:p w14:paraId="4000825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6E941E9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436747E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r>
      <w:tr w:rsidR="00710783" w:rsidRPr="00710783" w14:paraId="263852DC"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A3B3D1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17</w:t>
            </w:r>
          </w:p>
        </w:tc>
        <w:tc>
          <w:tcPr>
            <w:tcW w:w="1440" w:type="dxa"/>
            <w:tcBorders>
              <w:top w:val="nil"/>
              <w:left w:val="nil"/>
              <w:bottom w:val="single" w:sz="4" w:space="0" w:color="auto"/>
              <w:right w:val="single" w:sz="4" w:space="0" w:color="auto"/>
            </w:tcBorders>
            <w:shd w:val="clear" w:color="auto" w:fill="auto"/>
            <w:noWrap/>
            <w:vAlign w:val="bottom"/>
            <w:hideMark/>
          </w:tcPr>
          <w:p w14:paraId="5DA36AB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614162F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170" w:type="dxa"/>
            <w:tcBorders>
              <w:top w:val="nil"/>
              <w:left w:val="nil"/>
              <w:bottom w:val="single" w:sz="4" w:space="0" w:color="auto"/>
              <w:right w:val="single" w:sz="4" w:space="0" w:color="auto"/>
            </w:tcBorders>
            <w:shd w:val="clear" w:color="auto" w:fill="auto"/>
            <w:noWrap/>
            <w:vAlign w:val="bottom"/>
            <w:hideMark/>
          </w:tcPr>
          <w:p w14:paraId="247D927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0067B93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r>
      <w:tr w:rsidR="00710783" w:rsidRPr="00710783" w14:paraId="4929AC7B"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9CF956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18</w:t>
            </w:r>
          </w:p>
        </w:tc>
        <w:tc>
          <w:tcPr>
            <w:tcW w:w="1440" w:type="dxa"/>
            <w:tcBorders>
              <w:top w:val="nil"/>
              <w:left w:val="nil"/>
              <w:bottom w:val="single" w:sz="4" w:space="0" w:color="auto"/>
              <w:right w:val="single" w:sz="4" w:space="0" w:color="auto"/>
            </w:tcBorders>
            <w:shd w:val="clear" w:color="auto" w:fill="auto"/>
            <w:noWrap/>
            <w:vAlign w:val="bottom"/>
            <w:hideMark/>
          </w:tcPr>
          <w:p w14:paraId="0BA312E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260" w:type="dxa"/>
            <w:tcBorders>
              <w:top w:val="nil"/>
              <w:left w:val="nil"/>
              <w:bottom w:val="single" w:sz="4" w:space="0" w:color="auto"/>
              <w:right w:val="single" w:sz="4" w:space="0" w:color="auto"/>
            </w:tcBorders>
            <w:shd w:val="clear" w:color="auto" w:fill="auto"/>
            <w:noWrap/>
            <w:vAlign w:val="bottom"/>
            <w:hideMark/>
          </w:tcPr>
          <w:p w14:paraId="0A188E72"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6B1D682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080" w:type="dxa"/>
            <w:tcBorders>
              <w:top w:val="nil"/>
              <w:left w:val="nil"/>
              <w:bottom w:val="single" w:sz="4" w:space="0" w:color="auto"/>
              <w:right w:val="single" w:sz="4" w:space="0" w:color="auto"/>
            </w:tcBorders>
            <w:shd w:val="clear" w:color="auto" w:fill="auto"/>
            <w:noWrap/>
            <w:vAlign w:val="bottom"/>
            <w:hideMark/>
          </w:tcPr>
          <w:p w14:paraId="6232927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r>
      <w:tr w:rsidR="00710783" w:rsidRPr="00710783" w14:paraId="7000A10D"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ECACEF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19</w:t>
            </w:r>
          </w:p>
        </w:tc>
        <w:tc>
          <w:tcPr>
            <w:tcW w:w="1440" w:type="dxa"/>
            <w:tcBorders>
              <w:top w:val="nil"/>
              <w:left w:val="nil"/>
              <w:bottom w:val="single" w:sz="4" w:space="0" w:color="auto"/>
              <w:right w:val="single" w:sz="4" w:space="0" w:color="auto"/>
            </w:tcBorders>
            <w:shd w:val="clear" w:color="auto" w:fill="auto"/>
            <w:noWrap/>
            <w:vAlign w:val="bottom"/>
            <w:hideMark/>
          </w:tcPr>
          <w:p w14:paraId="2571A86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260" w:type="dxa"/>
            <w:tcBorders>
              <w:top w:val="nil"/>
              <w:left w:val="nil"/>
              <w:bottom w:val="single" w:sz="4" w:space="0" w:color="auto"/>
              <w:right w:val="single" w:sz="4" w:space="0" w:color="auto"/>
            </w:tcBorders>
            <w:shd w:val="clear" w:color="auto" w:fill="auto"/>
            <w:noWrap/>
            <w:vAlign w:val="bottom"/>
            <w:hideMark/>
          </w:tcPr>
          <w:p w14:paraId="145546E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170" w:type="dxa"/>
            <w:tcBorders>
              <w:top w:val="nil"/>
              <w:left w:val="nil"/>
              <w:bottom w:val="single" w:sz="4" w:space="0" w:color="auto"/>
              <w:right w:val="single" w:sz="4" w:space="0" w:color="auto"/>
            </w:tcBorders>
            <w:shd w:val="clear" w:color="auto" w:fill="auto"/>
            <w:noWrap/>
            <w:vAlign w:val="bottom"/>
            <w:hideMark/>
          </w:tcPr>
          <w:p w14:paraId="268D4E6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c>
          <w:tcPr>
            <w:tcW w:w="1080" w:type="dxa"/>
            <w:tcBorders>
              <w:top w:val="nil"/>
              <w:left w:val="nil"/>
              <w:bottom w:val="single" w:sz="4" w:space="0" w:color="auto"/>
              <w:right w:val="single" w:sz="4" w:space="0" w:color="auto"/>
            </w:tcBorders>
            <w:shd w:val="clear" w:color="auto" w:fill="auto"/>
            <w:noWrap/>
            <w:vAlign w:val="bottom"/>
            <w:hideMark/>
          </w:tcPr>
          <w:p w14:paraId="16059A6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C</w:t>
            </w:r>
          </w:p>
        </w:tc>
      </w:tr>
      <w:tr w:rsidR="00710783" w:rsidRPr="00710783" w14:paraId="0890B3D3"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632F6EC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20</w:t>
            </w:r>
          </w:p>
        </w:tc>
        <w:tc>
          <w:tcPr>
            <w:tcW w:w="1440" w:type="dxa"/>
            <w:tcBorders>
              <w:top w:val="nil"/>
              <w:left w:val="nil"/>
              <w:bottom w:val="single" w:sz="4" w:space="0" w:color="auto"/>
              <w:right w:val="single" w:sz="4" w:space="0" w:color="auto"/>
            </w:tcBorders>
            <w:shd w:val="clear" w:color="auto" w:fill="auto"/>
            <w:noWrap/>
            <w:vAlign w:val="bottom"/>
            <w:hideMark/>
          </w:tcPr>
          <w:p w14:paraId="2DBA8AB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B</w:t>
            </w:r>
          </w:p>
        </w:tc>
        <w:tc>
          <w:tcPr>
            <w:tcW w:w="1260" w:type="dxa"/>
            <w:tcBorders>
              <w:top w:val="nil"/>
              <w:left w:val="nil"/>
              <w:bottom w:val="single" w:sz="4" w:space="0" w:color="auto"/>
              <w:right w:val="single" w:sz="4" w:space="0" w:color="auto"/>
            </w:tcBorders>
            <w:shd w:val="clear" w:color="auto" w:fill="auto"/>
            <w:noWrap/>
            <w:vAlign w:val="bottom"/>
            <w:hideMark/>
          </w:tcPr>
          <w:p w14:paraId="6868329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A</w:t>
            </w:r>
          </w:p>
        </w:tc>
        <w:tc>
          <w:tcPr>
            <w:tcW w:w="1170" w:type="dxa"/>
            <w:tcBorders>
              <w:top w:val="nil"/>
              <w:left w:val="nil"/>
              <w:bottom w:val="single" w:sz="4" w:space="0" w:color="auto"/>
              <w:right w:val="single" w:sz="4" w:space="0" w:color="auto"/>
            </w:tcBorders>
            <w:shd w:val="clear" w:color="auto" w:fill="auto"/>
            <w:noWrap/>
            <w:vAlign w:val="bottom"/>
            <w:hideMark/>
          </w:tcPr>
          <w:p w14:paraId="0069E03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c>
          <w:tcPr>
            <w:tcW w:w="1080" w:type="dxa"/>
            <w:tcBorders>
              <w:top w:val="nil"/>
              <w:left w:val="nil"/>
              <w:bottom w:val="single" w:sz="4" w:space="0" w:color="auto"/>
              <w:right w:val="single" w:sz="4" w:space="0" w:color="auto"/>
            </w:tcBorders>
            <w:shd w:val="clear" w:color="auto" w:fill="auto"/>
            <w:noWrap/>
            <w:vAlign w:val="bottom"/>
            <w:hideMark/>
          </w:tcPr>
          <w:p w14:paraId="78CA6BA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D</w:t>
            </w:r>
          </w:p>
        </w:tc>
      </w:tr>
      <w:tr w:rsidR="00710783" w:rsidRPr="00710783" w14:paraId="488CB4CA"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24F528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14:paraId="281E240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SĐSĐ</w:t>
            </w:r>
          </w:p>
        </w:tc>
        <w:tc>
          <w:tcPr>
            <w:tcW w:w="1260" w:type="dxa"/>
            <w:tcBorders>
              <w:top w:val="nil"/>
              <w:left w:val="nil"/>
              <w:bottom w:val="single" w:sz="4" w:space="0" w:color="auto"/>
              <w:right w:val="single" w:sz="4" w:space="0" w:color="auto"/>
            </w:tcBorders>
            <w:shd w:val="clear" w:color="auto" w:fill="auto"/>
            <w:noWrap/>
            <w:vAlign w:val="bottom"/>
            <w:hideMark/>
          </w:tcPr>
          <w:p w14:paraId="27597E6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ĐSSĐ</w:t>
            </w:r>
          </w:p>
        </w:tc>
        <w:tc>
          <w:tcPr>
            <w:tcW w:w="1170" w:type="dxa"/>
            <w:tcBorders>
              <w:top w:val="nil"/>
              <w:left w:val="nil"/>
              <w:bottom w:val="single" w:sz="4" w:space="0" w:color="auto"/>
              <w:right w:val="single" w:sz="4" w:space="0" w:color="auto"/>
            </w:tcBorders>
            <w:shd w:val="clear" w:color="auto" w:fill="auto"/>
            <w:noWrap/>
            <w:vAlign w:val="bottom"/>
            <w:hideMark/>
          </w:tcPr>
          <w:p w14:paraId="2F532F6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SĐĐS</w:t>
            </w:r>
          </w:p>
        </w:tc>
        <w:tc>
          <w:tcPr>
            <w:tcW w:w="1080" w:type="dxa"/>
            <w:tcBorders>
              <w:top w:val="nil"/>
              <w:left w:val="nil"/>
              <w:bottom w:val="single" w:sz="4" w:space="0" w:color="auto"/>
              <w:right w:val="single" w:sz="4" w:space="0" w:color="auto"/>
            </w:tcBorders>
            <w:shd w:val="clear" w:color="auto" w:fill="auto"/>
            <w:noWrap/>
            <w:vAlign w:val="bottom"/>
            <w:hideMark/>
          </w:tcPr>
          <w:p w14:paraId="254E512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SĐSĐ</w:t>
            </w:r>
          </w:p>
        </w:tc>
      </w:tr>
      <w:tr w:rsidR="00710783" w:rsidRPr="00710783" w14:paraId="69389C7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59007EE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w:t>
            </w:r>
          </w:p>
        </w:tc>
        <w:tc>
          <w:tcPr>
            <w:tcW w:w="1440" w:type="dxa"/>
            <w:tcBorders>
              <w:top w:val="nil"/>
              <w:left w:val="nil"/>
              <w:bottom w:val="single" w:sz="4" w:space="0" w:color="auto"/>
              <w:right w:val="single" w:sz="4" w:space="0" w:color="auto"/>
            </w:tcBorders>
            <w:shd w:val="clear" w:color="auto" w:fill="auto"/>
            <w:noWrap/>
            <w:vAlign w:val="bottom"/>
            <w:hideMark/>
          </w:tcPr>
          <w:p w14:paraId="03103AE2" w14:textId="5DD5C19A"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SS</w:t>
            </w:r>
            <w:r w:rsidR="00DC47D1">
              <w:rPr>
                <w:rFonts w:eastAsia="Times New Roman" w:cs="Times New Roman"/>
                <w:color w:val="000000"/>
                <w:sz w:val="24"/>
                <w:szCs w:val="24"/>
              </w:rPr>
              <w:t>Đ</w:t>
            </w:r>
            <w:r w:rsidRPr="00710783">
              <w:rPr>
                <w:rFonts w:eastAsia="Times New Roman" w:cs="Times New Roman"/>
                <w:color w:val="000000"/>
                <w:sz w:val="24"/>
                <w:szCs w:val="24"/>
              </w:rPr>
              <w:t>Đ</w:t>
            </w:r>
          </w:p>
        </w:tc>
        <w:tc>
          <w:tcPr>
            <w:tcW w:w="1260" w:type="dxa"/>
            <w:tcBorders>
              <w:top w:val="nil"/>
              <w:left w:val="nil"/>
              <w:bottom w:val="single" w:sz="4" w:space="0" w:color="auto"/>
              <w:right w:val="single" w:sz="4" w:space="0" w:color="auto"/>
            </w:tcBorders>
            <w:shd w:val="clear" w:color="auto" w:fill="auto"/>
            <w:noWrap/>
            <w:vAlign w:val="bottom"/>
            <w:hideMark/>
          </w:tcPr>
          <w:p w14:paraId="20AFABF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SĐĐS</w:t>
            </w:r>
          </w:p>
        </w:tc>
        <w:tc>
          <w:tcPr>
            <w:tcW w:w="1170" w:type="dxa"/>
            <w:tcBorders>
              <w:top w:val="nil"/>
              <w:left w:val="nil"/>
              <w:bottom w:val="single" w:sz="4" w:space="0" w:color="auto"/>
              <w:right w:val="single" w:sz="4" w:space="0" w:color="auto"/>
            </w:tcBorders>
            <w:shd w:val="clear" w:color="auto" w:fill="auto"/>
            <w:noWrap/>
            <w:vAlign w:val="bottom"/>
            <w:hideMark/>
          </w:tcPr>
          <w:p w14:paraId="0E6527F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ĐĐĐS</w:t>
            </w:r>
          </w:p>
        </w:tc>
        <w:tc>
          <w:tcPr>
            <w:tcW w:w="1080" w:type="dxa"/>
            <w:tcBorders>
              <w:top w:val="nil"/>
              <w:left w:val="nil"/>
              <w:bottom w:val="single" w:sz="4" w:space="0" w:color="auto"/>
              <w:right w:val="single" w:sz="4" w:space="0" w:color="auto"/>
            </w:tcBorders>
            <w:shd w:val="clear" w:color="auto" w:fill="auto"/>
            <w:noWrap/>
            <w:vAlign w:val="bottom"/>
            <w:hideMark/>
          </w:tcPr>
          <w:p w14:paraId="59BAAAD5"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ĐĐSĐ</w:t>
            </w:r>
          </w:p>
        </w:tc>
      </w:tr>
      <w:tr w:rsidR="00710783" w:rsidRPr="00710783" w14:paraId="4B52E894"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3BD89C4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w:t>
            </w:r>
          </w:p>
        </w:tc>
        <w:tc>
          <w:tcPr>
            <w:tcW w:w="1440" w:type="dxa"/>
            <w:tcBorders>
              <w:top w:val="nil"/>
              <w:left w:val="nil"/>
              <w:bottom w:val="single" w:sz="4" w:space="0" w:color="auto"/>
              <w:right w:val="single" w:sz="4" w:space="0" w:color="auto"/>
            </w:tcBorders>
            <w:shd w:val="clear" w:color="auto" w:fill="auto"/>
            <w:noWrap/>
            <w:vAlign w:val="bottom"/>
            <w:hideMark/>
          </w:tcPr>
          <w:p w14:paraId="7FF088C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ĐĐĐS</w:t>
            </w:r>
          </w:p>
        </w:tc>
        <w:tc>
          <w:tcPr>
            <w:tcW w:w="1260" w:type="dxa"/>
            <w:tcBorders>
              <w:top w:val="nil"/>
              <w:left w:val="nil"/>
              <w:bottom w:val="single" w:sz="4" w:space="0" w:color="auto"/>
              <w:right w:val="single" w:sz="4" w:space="0" w:color="auto"/>
            </w:tcBorders>
            <w:shd w:val="clear" w:color="auto" w:fill="auto"/>
            <w:noWrap/>
            <w:vAlign w:val="bottom"/>
            <w:hideMark/>
          </w:tcPr>
          <w:p w14:paraId="49BC9947" w14:textId="0446AF19"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w:t>
            </w:r>
            <w:r w:rsidR="00DC47D1">
              <w:rPr>
                <w:rFonts w:eastAsia="Times New Roman" w:cs="Times New Roman"/>
                <w:color w:val="000000"/>
                <w:sz w:val="24"/>
                <w:szCs w:val="24"/>
              </w:rPr>
              <w:t>Đ</w:t>
            </w:r>
            <w:r w:rsidRPr="00710783">
              <w:rPr>
                <w:rFonts w:eastAsia="Times New Roman" w:cs="Times New Roman"/>
                <w:color w:val="000000"/>
                <w:sz w:val="24"/>
                <w:szCs w:val="24"/>
              </w:rPr>
              <w:t>S</w:t>
            </w:r>
          </w:p>
        </w:tc>
        <w:tc>
          <w:tcPr>
            <w:tcW w:w="1170" w:type="dxa"/>
            <w:tcBorders>
              <w:top w:val="nil"/>
              <w:left w:val="nil"/>
              <w:bottom w:val="single" w:sz="4" w:space="0" w:color="auto"/>
              <w:right w:val="single" w:sz="4" w:space="0" w:color="auto"/>
            </w:tcBorders>
            <w:shd w:val="clear" w:color="auto" w:fill="auto"/>
            <w:noWrap/>
            <w:vAlign w:val="bottom"/>
            <w:hideMark/>
          </w:tcPr>
          <w:p w14:paraId="6351283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ĐSSĐ</w:t>
            </w:r>
          </w:p>
        </w:tc>
        <w:tc>
          <w:tcPr>
            <w:tcW w:w="1080" w:type="dxa"/>
            <w:tcBorders>
              <w:top w:val="nil"/>
              <w:left w:val="nil"/>
              <w:bottom w:val="single" w:sz="4" w:space="0" w:color="auto"/>
              <w:right w:val="single" w:sz="4" w:space="0" w:color="auto"/>
            </w:tcBorders>
            <w:shd w:val="clear" w:color="auto" w:fill="auto"/>
            <w:noWrap/>
            <w:vAlign w:val="bottom"/>
            <w:hideMark/>
          </w:tcPr>
          <w:p w14:paraId="3B807D4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SĐĐĐ</w:t>
            </w:r>
          </w:p>
        </w:tc>
      </w:tr>
      <w:tr w:rsidR="00710783" w:rsidRPr="00710783" w14:paraId="4C94B215"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6B1632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4</w:t>
            </w:r>
          </w:p>
        </w:tc>
        <w:tc>
          <w:tcPr>
            <w:tcW w:w="1440" w:type="dxa"/>
            <w:tcBorders>
              <w:top w:val="nil"/>
              <w:left w:val="nil"/>
              <w:bottom w:val="single" w:sz="4" w:space="0" w:color="auto"/>
              <w:right w:val="single" w:sz="4" w:space="0" w:color="auto"/>
            </w:tcBorders>
            <w:shd w:val="clear" w:color="auto" w:fill="auto"/>
            <w:noWrap/>
            <w:vAlign w:val="bottom"/>
            <w:hideMark/>
          </w:tcPr>
          <w:p w14:paraId="1E35FD3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SSĐĐ</w:t>
            </w:r>
          </w:p>
        </w:tc>
        <w:tc>
          <w:tcPr>
            <w:tcW w:w="1260" w:type="dxa"/>
            <w:tcBorders>
              <w:top w:val="nil"/>
              <w:left w:val="nil"/>
              <w:bottom w:val="single" w:sz="4" w:space="0" w:color="auto"/>
              <w:right w:val="single" w:sz="4" w:space="0" w:color="auto"/>
            </w:tcBorders>
            <w:shd w:val="clear" w:color="auto" w:fill="auto"/>
            <w:noWrap/>
            <w:vAlign w:val="bottom"/>
            <w:hideMark/>
          </w:tcPr>
          <w:p w14:paraId="1840720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ĐSĐĐ</w:t>
            </w:r>
          </w:p>
        </w:tc>
        <w:tc>
          <w:tcPr>
            <w:tcW w:w="1170" w:type="dxa"/>
            <w:tcBorders>
              <w:top w:val="nil"/>
              <w:left w:val="nil"/>
              <w:bottom w:val="single" w:sz="4" w:space="0" w:color="auto"/>
              <w:right w:val="single" w:sz="4" w:space="0" w:color="auto"/>
            </w:tcBorders>
            <w:shd w:val="clear" w:color="auto" w:fill="auto"/>
            <w:noWrap/>
            <w:vAlign w:val="bottom"/>
            <w:hideMark/>
          </w:tcPr>
          <w:p w14:paraId="7B63A68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ĐĐĐS</w:t>
            </w:r>
          </w:p>
        </w:tc>
        <w:tc>
          <w:tcPr>
            <w:tcW w:w="1080" w:type="dxa"/>
            <w:tcBorders>
              <w:top w:val="nil"/>
              <w:left w:val="nil"/>
              <w:bottom w:val="single" w:sz="4" w:space="0" w:color="auto"/>
              <w:right w:val="single" w:sz="4" w:space="0" w:color="auto"/>
            </w:tcBorders>
            <w:shd w:val="clear" w:color="auto" w:fill="auto"/>
            <w:noWrap/>
            <w:vAlign w:val="bottom"/>
            <w:hideMark/>
          </w:tcPr>
          <w:p w14:paraId="38F93C8D" w14:textId="0D1EF471"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w:t>
            </w:r>
            <w:r w:rsidR="00DC47D1">
              <w:rPr>
                <w:rFonts w:eastAsia="Times New Roman" w:cs="Times New Roman"/>
                <w:color w:val="000000"/>
                <w:sz w:val="24"/>
                <w:szCs w:val="24"/>
              </w:rPr>
              <w:t>Đ</w:t>
            </w:r>
            <w:r w:rsidRPr="00710783">
              <w:rPr>
                <w:rFonts w:eastAsia="Times New Roman" w:cs="Times New Roman"/>
                <w:color w:val="000000"/>
                <w:sz w:val="24"/>
                <w:szCs w:val="24"/>
              </w:rPr>
              <w:t>S</w:t>
            </w:r>
          </w:p>
        </w:tc>
      </w:tr>
      <w:tr w:rsidR="00710783" w:rsidRPr="00710783" w14:paraId="18019DC4"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F80A6B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5</w:t>
            </w:r>
          </w:p>
        </w:tc>
        <w:tc>
          <w:tcPr>
            <w:tcW w:w="1440" w:type="dxa"/>
            <w:tcBorders>
              <w:top w:val="nil"/>
              <w:left w:val="nil"/>
              <w:bottom w:val="single" w:sz="4" w:space="0" w:color="auto"/>
              <w:right w:val="single" w:sz="4" w:space="0" w:color="auto"/>
            </w:tcBorders>
            <w:shd w:val="clear" w:color="auto" w:fill="auto"/>
            <w:noWrap/>
            <w:vAlign w:val="bottom"/>
            <w:hideMark/>
          </w:tcPr>
          <w:p w14:paraId="0587D70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SĐSĐ</w:t>
            </w:r>
          </w:p>
        </w:tc>
        <w:tc>
          <w:tcPr>
            <w:tcW w:w="1260" w:type="dxa"/>
            <w:tcBorders>
              <w:top w:val="nil"/>
              <w:left w:val="nil"/>
              <w:bottom w:val="single" w:sz="4" w:space="0" w:color="auto"/>
              <w:right w:val="single" w:sz="4" w:space="0" w:color="auto"/>
            </w:tcBorders>
            <w:shd w:val="clear" w:color="auto" w:fill="auto"/>
            <w:noWrap/>
            <w:vAlign w:val="bottom"/>
            <w:hideMark/>
          </w:tcPr>
          <w:p w14:paraId="4751E63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ĐĐSS</w:t>
            </w:r>
          </w:p>
        </w:tc>
        <w:tc>
          <w:tcPr>
            <w:tcW w:w="1170" w:type="dxa"/>
            <w:tcBorders>
              <w:top w:val="nil"/>
              <w:left w:val="nil"/>
              <w:bottom w:val="single" w:sz="4" w:space="0" w:color="auto"/>
              <w:right w:val="single" w:sz="4" w:space="0" w:color="auto"/>
            </w:tcBorders>
            <w:shd w:val="clear" w:color="auto" w:fill="auto"/>
            <w:noWrap/>
            <w:vAlign w:val="bottom"/>
            <w:hideMark/>
          </w:tcPr>
          <w:p w14:paraId="2BF9935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ĐSSĐ</w:t>
            </w:r>
          </w:p>
        </w:tc>
        <w:tc>
          <w:tcPr>
            <w:tcW w:w="1080" w:type="dxa"/>
            <w:tcBorders>
              <w:top w:val="nil"/>
              <w:left w:val="nil"/>
              <w:bottom w:val="single" w:sz="4" w:space="0" w:color="auto"/>
              <w:right w:val="single" w:sz="4" w:space="0" w:color="auto"/>
            </w:tcBorders>
            <w:shd w:val="clear" w:color="auto" w:fill="auto"/>
            <w:noWrap/>
            <w:vAlign w:val="bottom"/>
            <w:hideMark/>
          </w:tcPr>
          <w:p w14:paraId="20953AE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ĐSĐS</w:t>
            </w:r>
          </w:p>
        </w:tc>
      </w:tr>
      <w:tr w:rsidR="00710783" w:rsidRPr="00710783" w14:paraId="4C55856E"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110E269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w:t>
            </w:r>
          </w:p>
        </w:tc>
        <w:tc>
          <w:tcPr>
            <w:tcW w:w="1440" w:type="dxa"/>
            <w:tcBorders>
              <w:top w:val="nil"/>
              <w:left w:val="nil"/>
              <w:bottom w:val="single" w:sz="4" w:space="0" w:color="auto"/>
              <w:right w:val="single" w:sz="4" w:space="0" w:color="auto"/>
            </w:tcBorders>
            <w:shd w:val="clear" w:color="auto" w:fill="auto"/>
            <w:noWrap/>
            <w:vAlign w:val="bottom"/>
            <w:hideMark/>
          </w:tcPr>
          <w:p w14:paraId="66EC6100"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ĐĐĐS</w:t>
            </w:r>
          </w:p>
        </w:tc>
        <w:tc>
          <w:tcPr>
            <w:tcW w:w="1260" w:type="dxa"/>
            <w:tcBorders>
              <w:top w:val="nil"/>
              <w:left w:val="nil"/>
              <w:bottom w:val="single" w:sz="4" w:space="0" w:color="auto"/>
              <w:right w:val="single" w:sz="4" w:space="0" w:color="auto"/>
            </w:tcBorders>
            <w:shd w:val="clear" w:color="auto" w:fill="auto"/>
            <w:noWrap/>
            <w:vAlign w:val="bottom"/>
            <w:hideMark/>
          </w:tcPr>
          <w:p w14:paraId="1552228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ĐSĐĐ</w:t>
            </w:r>
          </w:p>
        </w:tc>
        <w:tc>
          <w:tcPr>
            <w:tcW w:w="1170" w:type="dxa"/>
            <w:tcBorders>
              <w:top w:val="nil"/>
              <w:left w:val="nil"/>
              <w:bottom w:val="single" w:sz="4" w:space="0" w:color="auto"/>
              <w:right w:val="single" w:sz="4" w:space="0" w:color="auto"/>
            </w:tcBorders>
            <w:shd w:val="clear" w:color="auto" w:fill="auto"/>
            <w:noWrap/>
            <w:vAlign w:val="bottom"/>
            <w:hideMark/>
          </w:tcPr>
          <w:p w14:paraId="0B03739B" w14:textId="72E12484"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ĐSS</w:t>
            </w:r>
            <w:r w:rsidR="00DC47D1">
              <w:rPr>
                <w:rFonts w:eastAsia="Times New Roman" w:cs="Times New Roman"/>
                <w:color w:val="000000"/>
                <w:sz w:val="24"/>
                <w:szCs w:val="24"/>
              </w:rPr>
              <w:t>Đ</w:t>
            </w:r>
          </w:p>
        </w:tc>
        <w:tc>
          <w:tcPr>
            <w:tcW w:w="1080" w:type="dxa"/>
            <w:tcBorders>
              <w:top w:val="nil"/>
              <w:left w:val="nil"/>
              <w:bottom w:val="single" w:sz="4" w:space="0" w:color="auto"/>
              <w:right w:val="single" w:sz="4" w:space="0" w:color="auto"/>
            </w:tcBorders>
            <w:shd w:val="clear" w:color="auto" w:fill="auto"/>
            <w:noWrap/>
            <w:vAlign w:val="bottom"/>
            <w:hideMark/>
          </w:tcPr>
          <w:p w14:paraId="1E76BDA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SSĐĐ</w:t>
            </w:r>
          </w:p>
        </w:tc>
      </w:tr>
      <w:tr w:rsidR="00710783" w:rsidRPr="00710783" w14:paraId="2A30BDD2"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07ECB2C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w:t>
            </w:r>
          </w:p>
        </w:tc>
        <w:tc>
          <w:tcPr>
            <w:tcW w:w="1440" w:type="dxa"/>
            <w:tcBorders>
              <w:top w:val="nil"/>
              <w:left w:val="nil"/>
              <w:bottom w:val="single" w:sz="4" w:space="0" w:color="auto"/>
              <w:right w:val="single" w:sz="4" w:space="0" w:color="auto"/>
            </w:tcBorders>
            <w:shd w:val="clear" w:color="auto" w:fill="auto"/>
            <w:noWrap/>
            <w:vAlign w:val="bottom"/>
            <w:hideMark/>
          </w:tcPr>
          <w:p w14:paraId="1E93C374"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97,9</w:t>
            </w:r>
          </w:p>
        </w:tc>
        <w:tc>
          <w:tcPr>
            <w:tcW w:w="1260" w:type="dxa"/>
            <w:tcBorders>
              <w:top w:val="nil"/>
              <w:left w:val="nil"/>
              <w:bottom w:val="single" w:sz="4" w:space="0" w:color="auto"/>
              <w:right w:val="single" w:sz="4" w:space="0" w:color="auto"/>
            </w:tcBorders>
            <w:shd w:val="clear" w:color="auto" w:fill="auto"/>
            <w:noWrap/>
            <w:vAlign w:val="bottom"/>
            <w:hideMark/>
          </w:tcPr>
          <w:p w14:paraId="25BE0B5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113</w:t>
            </w:r>
          </w:p>
        </w:tc>
        <w:tc>
          <w:tcPr>
            <w:tcW w:w="1170" w:type="dxa"/>
            <w:tcBorders>
              <w:top w:val="nil"/>
              <w:left w:val="nil"/>
              <w:bottom w:val="single" w:sz="4" w:space="0" w:color="auto"/>
              <w:right w:val="single" w:sz="4" w:space="0" w:color="auto"/>
            </w:tcBorders>
            <w:shd w:val="clear" w:color="auto" w:fill="auto"/>
            <w:noWrap/>
            <w:vAlign w:val="bottom"/>
            <w:hideMark/>
          </w:tcPr>
          <w:p w14:paraId="06C5C60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97,9</w:t>
            </w:r>
          </w:p>
        </w:tc>
        <w:tc>
          <w:tcPr>
            <w:tcW w:w="1080" w:type="dxa"/>
            <w:tcBorders>
              <w:top w:val="nil"/>
              <w:left w:val="nil"/>
              <w:bottom w:val="single" w:sz="4" w:space="0" w:color="auto"/>
              <w:right w:val="single" w:sz="4" w:space="0" w:color="auto"/>
            </w:tcBorders>
            <w:shd w:val="clear" w:color="auto" w:fill="auto"/>
            <w:noWrap/>
            <w:vAlign w:val="bottom"/>
            <w:hideMark/>
          </w:tcPr>
          <w:p w14:paraId="6C4B921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381</w:t>
            </w:r>
          </w:p>
        </w:tc>
      </w:tr>
      <w:tr w:rsidR="00710783" w:rsidRPr="00710783" w14:paraId="2E74AE8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2AEEFB2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w:t>
            </w:r>
          </w:p>
        </w:tc>
        <w:tc>
          <w:tcPr>
            <w:tcW w:w="1440" w:type="dxa"/>
            <w:tcBorders>
              <w:top w:val="nil"/>
              <w:left w:val="nil"/>
              <w:bottom w:val="single" w:sz="4" w:space="0" w:color="auto"/>
              <w:right w:val="single" w:sz="4" w:space="0" w:color="auto"/>
            </w:tcBorders>
            <w:shd w:val="clear" w:color="auto" w:fill="auto"/>
            <w:noWrap/>
            <w:vAlign w:val="bottom"/>
            <w:hideMark/>
          </w:tcPr>
          <w:p w14:paraId="2D24F2A9"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381</w:t>
            </w:r>
          </w:p>
        </w:tc>
        <w:tc>
          <w:tcPr>
            <w:tcW w:w="1260" w:type="dxa"/>
            <w:tcBorders>
              <w:top w:val="nil"/>
              <w:left w:val="nil"/>
              <w:bottom w:val="single" w:sz="4" w:space="0" w:color="auto"/>
              <w:right w:val="single" w:sz="4" w:space="0" w:color="auto"/>
            </w:tcBorders>
            <w:shd w:val="clear" w:color="auto" w:fill="auto"/>
            <w:noWrap/>
            <w:vAlign w:val="bottom"/>
            <w:hideMark/>
          </w:tcPr>
          <w:p w14:paraId="7D7E16C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97,9</w:t>
            </w:r>
          </w:p>
        </w:tc>
        <w:tc>
          <w:tcPr>
            <w:tcW w:w="1170" w:type="dxa"/>
            <w:tcBorders>
              <w:top w:val="nil"/>
              <w:left w:val="nil"/>
              <w:bottom w:val="single" w:sz="4" w:space="0" w:color="auto"/>
              <w:right w:val="single" w:sz="4" w:space="0" w:color="auto"/>
            </w:tcBorders>
            <w:shd w:val="clear" w:color="auto" w:fill="auto"/>
            <w:noWrap/>
            <w:vAlign w:val="bottom"/>
            <w:hideMark/>
          </w:tcPr>
          <w:p w14:paraId="693CEB3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381</w:t>
            </w:r>
          </w:p>
        </w:tc>
        <w:tc>
          <w:tcPr>
            <w:tcW w:w="1080" w:type="dxa"/>
            <w:tcBorders>
              <w:top w:val="nil"/>
              <w:left w:val="nil"/>
              <w:bottom w:val="single" w:sz="4" w:space="0" w:color="auto"/>
              <w:right w:val="single" w:sz="4" w:space="0" w:color="auto"/>
            </w:tcBorders>
            <w:shd w:val="clear" w:color="auto" w:fill="auto"/>
            <w:noWrap/>
            <w:vAlign w:val="bottom"/>
            <w:hideMark/>
          </w:tcPr>
          <w:p w14:paraId="61199BA3"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97,9</w:t>
            </w:r>
          </w:p>
        </w:tc>
      </w:tr>
      <w:tr w:rsidR="00710783" w:rsidRPr="00710783" w14:paraId="322EEC03"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D595E7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w:t>
            </w:r>
          </w:p>
        </w:tc>
        <w:tc>
          <w:tcPr>
            <w:tcW w:w="1440" w:type="dxa"/>
            <w:tcBorders>
              <w:top w:val="nil"/>
              <w:left w:val="nil"/>
              <w:bottom w:val="single" w:sz="4" w:space="0" w:color="auto"/>
              <w:right w:val="single" w:sz="4" w:space="0" w:color="auto"/>
            </w:tcBorders>
            <w:shd w:val="clear" w:color="auto" w:fill="auto"/>
            <w:noWrap/>
            <w:vAlign w:val="bottom"/>
            <w:hideMark/>
          </w:tcPr>
          <w:p w14:paraId="7889F61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2875</w:t>
            </w:r>
          </w:p>
        </w:tc>
        <w:tc>
          <w:tcPr>
            <w:tcW w:w="1260" w:type="dxa"/>
            <w:tcBorders>
              <w:top w:val="nil"/>
              <w:left w:val="nil"/>
              <w:bottom w:val="single" w:sz="4" w:space="0" w:color="auto"/>
              <w:right w:val="single" w:sz="4" w:space="0" w:color="auto"/>
            </w:tcBorders>
            <w:shd w:val="clear" w:color="auto" w:fill="auto"/>
            <w:noWrap/>
            <w:vAlign w:val="bottom"/>
            <w:hideMark/>
          </w:tcPr>
          <w:p w14:paraId="5FB38C2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62,7</w:t>
            </w:r>
          </w:p>
        </w:tc>
        <w:tc>
          <w:tcPr>
            <w:tcW w:w="1170" w:type="dxa"/>
            <w:tcBorders>
              <w:top w:val="nil"/>
              <w:left w:val="nil"/>
              <w:bottom w:val="single" w:sz="4" w:space="0" w:color="auto"/>
              <w:right w:val="single" w:sz="4" w:space="0" w:color="auto"/>
            </w:tcBorders>
            <w:shd w:val="clear" w:color="auto" w:fill="auto"/>
            <w:noWrap/>
            <w:vAlign w:val="bottom"/>
            <w:hideMark/>
          </w:tcPr>
          <w:p w14:paraId="06158BD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62,7</w:t>
            </w:r>
          </w:p>
        </w:tc>
        <w:tc>
          <w:tcPr>
            <w:tcW w:w="1080" w:type="dxa"/>
            <w:tcBorders>
              <w:top w:val="nil"/>
              <w:left w:val="nil"/>
              <w:bottom w:val="single" w:sz="4" w:space="0" w:color="auto"/>
              <w:right w:val="single" w:sz="4" w:space="0" w:color="auto"/>
            </w:tcBorders>
            <w:shd w:val="clear" w:color="auto" w:fill="auto"/>
            <w:noWrap/>
            <w:vAlign w:val="bottom"/>
            <w:hideMark/>
          </w:tcPr>
          <w:p w14:paraId="03A37E3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62,7</w:t>
            </w:r>
          </w:p>
        </w:tc>
      </w:tr>
      <w:tr w:rsidR="00710783" w:rsidRPr="00710783" w14:paraId="22ECFEBA"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D21009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4</w:t>
            </w:r>
          </w:p>
        </w:tc>
        <w:tc>
          <w:tcPr>
            <w:tcW w:w="1440" w:type="dxa"/>
            <w:tcBorders>
              <w:top w:val="nil"/>
              <w:left w:val="nil"/>
              <w:bottom w:val="single" w:sz="4" w:space="0" w:color="auto"/>
              <w:right w:val="single" w:sz="4" w:space="0" w:color="auto"/>
            </w:tcBorders>
            <w:shd w:val="clear" w:color="auto" w:fill="auto"/>
            <w:noWrap/>
            <w:vAlign w:val="bottom"/>
            <w:hideMark/>
          </w:tcPr>
          <w:p w14:paraId="0621527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113</w:t>
            </w:r>
          </w:p>
        </w:tc>
        <w:tc>
          <w:tcPr>
            <w:tcW w:w="1260" w:type="dxa"/>
            <w:tcBorders>
              <w:top w:val="nil"/>
              <w:left w:val="nil"/>
              <w:bottom w:val="single" w:sz="4" w:space="0" w:color="auto"/>
              <w:right w:val="single" w:sz="4" w:space="0" w:color="auto"/>
            </w:tcBorders>
            <w:shd w:val="clear" w:color="auto" w:fill="auto"/>
            <w:noWrap/>
            <w:vAlign w:val="bottom"/>
            <w:hideMark/>
          </w:tcPr>
          <w:p w14:paraId="47665BE1"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2875</w:t>
            </w:r>
          </w:p>
        </w:tc>
        <w:tc>
          <w:tcPr>
            <w:tcW w:w="1170" w:type="dxa"/>
            <w:tcBorders>
              <w:top w:val="nil"/>
              <w:left w:val="nil"/>
              <w:bottom w:val="single" w:sz="4" w:space="0" w:color="auto"/>
              <w:right w:val="single" w:sz="4" w:space="0" w:color="auto"/>
            </w:tcBorders>
            <w:shd w:val="clear" w:color="auto" w:fill="auto"/>
            <w:noWrap/>
            <w:vAlign w:val="bottom"/>
            <w:hideMark/>
          </w:tcPr>
          <w:p w14:paraId="3CDF91B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113</w:t>
            </w:r>
          </w:p>
        </w:tc>
        <w:tc>
          <w:tcPr>
            <w:tcW w:w="1080" w:type="dxa"/>
            <w:tcBorders>
              <w:top w:val="nil"/>
              <w:left w:val="nil"/>
              <w:bottom w:val="single" w:sz="4" w:space="0" w:color="auto"/>
              <w:right w:val="single" w:sz="4" w:space="0" w:color="auto"/>
            </w:tcBorders>
            <w:shd w:val="clear" w:color="auto" w:fill="auto"/>
            <w:noWrap/>
            <w:vAlign w:val="bottom"/>
            <w:hideMark/>
          </w:tcPr>
          <w:p w14:paraId="67E6F90B"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113</w:t>
            </w:r>
          </w:p>
        </w:tc>
      </w:tr>
      <w:tr w:rsidR="00710783" w:rsidRPr="00710783" w14:paraId="511235CF"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78F4F657"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5</w:t>
            </w:r>
          </w:p>
        </w:tc>
        <w:tc>
          <w:tcPr>
            <w:tcW w:w="1440" w:type="dxa"/>
            <w:tcBorders>
              <w:top w:val="nil"/>
              <w:left w:val="nil"/>
              <w:bottom w:val="single" w:sz="4" w:space="0" w:color="auto"/>
              <w:right w:val="single" w:sz="4" w:space="0" w:color="auto"/>
            </w:tcBorders>
            <w:shd w:val="clear" w:color="auto" w:fill="auto"/>
            <w:noWrap/>
            <w:vAlign w:val="bottom"/>
            <w:hideMark/>
          </w:tcPr>
          <w:p w14:paraId="689B607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14,4</w:t>
            </w:r>
          </w:p>
        </w:tc>
        <w:tc>
          <w:tcPr>
            <w:tcW w:w="1260" w:type="dxa"/>
            <w:tcBorders>
              <w:top w:val="nil"/>
              <w:left w:val="nil"/>
              <w:bottom w:val="single" w:sz="4" w:space="0" w:color="auto"/>
              <w:right w:val="single" w:sz="4" w:space="0" w:color="auto"/>
            </w:tcBorders>
            <w:shd w:val="clear" w:color="auto" w:fill="auto"/>
            <w:noWrap/>
            <w:vAlign w:val="bottom"/>
            <w:hideMark/>
          </w:tcPr>
          <w:p w14:paraId="2BD08E9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381</w:t>
            </w:r>
          </w:p>
        </w:tc>
        <w:tc>
          <w:tcPr>
            <w:tcW w:w="1170" w:type="dxa"/>
            <w:tcBorders>
              <w:top w:val="nil"/>
              <w:left w:val="nil"/>
              <w:bottom w:val="single" w:sz="4" w:space="0" w:color="auto"/>
              <w:right w:val="single" w:sz="4" w:space="0" w:color="auto"/>
            </w:tcBorders>
            <w:shd w:val="clear" w:color="auto" w:fill="auto"/>
            <w:noWrap/>
            <w:vAlign w:val="bottom"/>
            <w:hideMark/>
          </w:tcPr>
          <w:p w14:paraId="7AFC37FC"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2875</w:t>
            </w:r>
          </w:p>
        </w:tc>
        <w:tc>
          <w:tcPr>
            <w:tcW w:w="1080" w:type="dxa"/>
            <w:tcBorders>
              <w:top w:val="nil"/>
              <w:left w:val="nil"/>
              <w:bottom w:val="single" w:sz="4" w:space="0" w:color="auto"/>
              <w:right w:val="single" w:sz="4" w:space="0" w:color="auto"/>
            </w:tcBorders>
            <w:shd w:val="clear" w:color="auto" w:fill="auto"/>
            <w:noWrap/>
            <w:vAlign w:val="bottom"/>
            <w:hideMark/>
          </w:tcPr>
          <w:p w14:paraId="38FCB0AA"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2875</w:t>
            </w:r>
          </w:p>
        </w:tc>
      </w:tr>
      <w:tr w:rsidR="00710783" w:rsidRPr="00710783" w14:paraId="011AD5EC" w14:textId="77777777" w:rsidTr="00710783">
        <w:trPr>
          <w:trHeight w:val="285"/>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14:paraId="42A72E0D"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w:t>
            </w:r>
          </w:p>
        </w:tc>
        <w:tc>
          <w:tcPr>
            <w:tcW w:w="1440" w:type="dxa"/>
            <w:tcBorders>
              <w:top w:val="nil"/>
              <w:left w:val="nil"/>
              <w:bottom w:val="single" w:sz="4" w:space="0" w:color="auto"/>
              <w:right w:val="single" w:sz="4" w:space="0" w:color="auto"/>
            </w:tcBorders>
            <w:shd w:val="clear" w:color="auto" w:fill="auto"/>
            <w:noWrap/>
            <w:vAlign w:val="bottom"/>
            <w:hideMark/>
          </w:tcPr>
          <w:p w14:paraId="229E791F"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62,7</w:t>
            </w:r>
          </w:p>
        </w:tc>
        <w:tc>
          <w:tcPr>
            <w:tcW w:w="1260" w:type="dxa"/>
            <w:tcBorders>
              <w:top w:val="nil"/>
              <w:left w:val="nil"/>
              <w:bottom w:val="single" w:sz="4" w:space="0" w:color="auto"/>
              <w:right w:val="single" w:sz="4" w:space="0" w:color="auto"/>
            </w:tcBorders>
            <w:shd w:val="clear" w:color="auto" w:fill="auto"/>
            <w:noWrap/>
            <w:vAlign w:val="bottom"/>
            <w:hideMark/>
          </w:tcPr>
          <w:p w14:paraId="34997048"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14,4</w:t>
            </w:r>
          </w:p>
        </w:tc>
        <w:tc>
          <w:tcPr>
            <w:tcW w:w="1170" w:type="dxa"/>
            <w:tcBorders>
              <w:top w:val="nil"/>
              <w:left w:val="nil"/>
              <w:bottom w:val="single" w:sz="4" w:space="0" w:color="auto"/>
              <w:right w:val="single" w:sz="4" w:space="0" w:color="auto"/>
            </w:tcBorders>
            <w:shd w:val="clear" w:color="auto" w:fill="auto"/>
            <w:noWrap/>
            <w:vAlign w:val="bottom"/>
            <w:hideMark/>
          </w:tcPr>
          <w:p w14:paraId="7D7541B6"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14,4</w:t>
            </w:r>
          </w:p>
        </w:tc>
        <w:tc>
          <w:tcPr>
            <w:tcW w:w="1080" w:type="dxa"/>
            <w:tcBorders>
              <w:top w:val="nil"/>
              <w:left w:val="nil"/>
              <w:bottom w:val="single" w:sz="4" w:space="0" w:color="auto"/>
              <w:right w:val="single" w:sz="4" w:space="0" w:color="auto"/>
            </w:tcBorders>
            <w:shd w:val="clear" w:color="auto" w:fill="auto"/>
            <w:noWrap/>
            <w:vAlign w:val="bottom"/>
            <w:hideMark/>
          </w:tcPr>
          <w:p w14:paraId="1666CEDE" w14:textId="77777777" w:rsidR="00710783" w:rsidRPr="00710783" w:rsidRDefault="00710783" w:rsidP="00787705">
            <w:pPr>
              <w:spacing w:after="0" w:line="288" w:lineRule="auto"/>
              <w:jc w:val="center"/>
              <w:rPr>
                <w:rFonts w:eastAsia="Times New Roman" w:cs="Times New Roman"/>
                <w:color w:val="000000"/>
                <w:sz w:val="24"/>
                <w:szCs w:val="24"/>
              </w:rPr>
            </w:pPr>
            <w:r w:rsidRPr="00710783">
              <w:rPr>
                <w:rFonts w:eastAsia="Times New Roman" w:cs="Times New Roman"/>
                <w:color w:val="000000"/>
                <w:sz w:val="24"/>
                <w:szCs w:val="24"/>
              </w:rPr>
              <w:t>14,4</w:t>
            </w:r>
          </w:p>
        </w:tc>
      </w:tr>
      <w:tr w:rsidR="00710783" w:rsidRPr="00710783" w14:paraId="252DC8DD" w14:textId="77777777" w:rsidTr="00710783">
        <w:trPr>
          <w:trHeight w:val="285"/>
        </w:trPr>
        <w:tc>
          <w:tcPr>
            <w:tcW w:w="1435" w:type="dxa"/>
            <w:tcBorders>
              <w:top w:val="nil"/>
              <w:left w:val="nil"/>
              <w:bottom w:val="nil"/>
              <w:right w:val="nil"/>
            </w:tcBorders>
            <w:shd w:val="clear" w:color="auto" w:fill="auto"/>
            <w:noWrap/>
            <w:vAlign w:val="bottom"/>
            <w:hideMark/>
          </w:tcPr>
          <w:p w14:paraId="7D8D65D8" w14:textId="77777777" w:rsidR="00710783" w:rsidRPr="00710783" w:rsidRDefault="00710783" w:rsidP="00787705">
            <w:pPr>
              <w:spacing w:after="0" w:line="288" w:lineRule="auto"/>
              <w:jc w:val="center"/>
              <w:rPr>
                <w:rFonts w:eastAsia="Times New Roman" w:cs="Times New Roman"/>
                <w:color w:val="000000"/>
                <w:sz w:val="24"/>
                <w:szCs w:val="24"/>
              </w:rPr>
            </w:pPr>
          </w:p>
        </w:tc>
        <w:tc>
          <w:tcPr>
            <w:tcW w:w="1440" w:type="dxa"/>
            <w:tcBorders>
              <w:top w:val="nil"/>
              <w:left w:val="nil"/>
              <w:bottom w:val="nil"/>
              <w:right w:val="nil"/>
            </w:tcBorders>
            <w:shd w:val="clear" w:color="auto" w:fill="auto"/>
            <w:noWrap/>
            <w:vAlign w:val="bottom"/>
            <w:hideMark/>
          </w:tcPr>
          <w:p w14:paraId="348908A1" w14:textId="77777777" w:rsidR="00710783" w:rsidRPr="00710783" w:rsidRDefault="00710783" w:rsidP="00787705">
            <w:pPr>
              <w:spacing w:after="0" w:line="288" w:lineRule="auto"/>
              <w:rPr>
                <w:rFonts w:eastAsia="Times New Roman" w:cs="Times New Roman"/>
                <w:sz w:val="24"/>
                <w:szCs w:val="24"/>
              </w:rPr>
            </w:pPr>
          </w:p>
        </w:tc>
        <w:tc>
          <w:tcPr>
            <w:tcW w:w="1260" w:type="dxa"/>
            <w:tcBorders>
              <w:top w:val="nil"/>
              <w:left w:val="nil"/>
              <w:bottom w:val="nil"/>
              <w:right w:val="nil"/>
            </w:tcBorders>
            <w:shd w:val="clear" w:color="auto" w:fill="auto"/>
            <w:noWrap/>
            <w:vAlign w:val="bottom"/>
            <w:hideMark/>
          </w:tcPr>
          <w:p w14:paraId="081CE2EE" w14:textId="77777777" w:rsidR="00710783" w:rsidRPr="00710783" w:rsidRDefault="00710783" w:rsidP="00787705">
            <w:pPr>
              <w:spacing w:after="0" w:line="288" w:lineRule="auto"/>
              <w:rPr>
                <w:rFonts w:eastAsia="Times New Roman" w:cs="Times New Roman"/>
                <w:sz w:val="24"/>
                <w:szCs w:val="24"/>
              </w:rPr>
            </w:pPr>
          </w:p>
        </w:tc>
        <w:tc>
          <w:tcPr>
            <w:tcW w:w="1170" w:type="dxa"/>
            <w:tcBorders>
              <w:top w:val="nil"/>
              <w:left w:val="nil"/>
              <w:bottom w:val="nil"/>
              <w:right w:val="nil"/>
            </w:tcBorders>
            <w:shd w:val="clear" w:color="auto" w:fill="auto"/>
            <w:noWrap/>
            <w:vAlign w:val="bottom"/>
            <w:hideMark/>
          </w:tcPr>
          <w:p w14:paraId="573A8127" w14:textId="77777777" w:rsidR="00710783" w:rsidRPr="00710783" w:rsidRDefault="00710783" w:rsidP="00787705">
            <w:pPr>
              <w:spacing w:after="0" w:line="288" w:lineRule="auto"/>
              <w:rPr>
                <w:rFonts w:eastAsia="Times New Roman" w:cs="Times New Roman"/>
                <w:sz w:val="24"/>
                <w:szCs w:val="24"/>
              </w:rPr>
            </w:pPr>
          </w:p>
        </w:tc>
        <w:tc>
          <w:tcPr>
            <w:tcW w:w="1080" w:type="dxa"/>
            <w:tcBorders>
              <w:top w:val="nil"/>
              <w:left w:val="nil"/>
              <w:bottom w:val="nil"/>
              <w:right w:val="nil"/>
            </w:tcBorders>
            <w:shd w:val="clear" w:color="auto" w:fill="auto"/>
            <w:noWrap/>
            <w:vAlign w:val="bottom"/>
            <w:hideMark/>
          </w:tcPr>
          <w:p w14:paraId="7A7993F3" w14:textId="77777777" w:rsidR="00710783" w:rsidRPr="00710783" w:rsidRDefault="00710783" w:rsidP="00787705">
            <w:pPr>
              <w:spacing w:after="0" w:line="288" w:lineRule="auto"/>
              <w:rPr>
                <w:rFonts w:eastAsia="Times New Roman" w:cs="Times New Roman"/>
                <w:sz w:val="24"/>
                <w:szCs w:val="24"/>
              </w:rPr>
            </w:pPr>
          </w:p>
        </w:tc>
      </w:tr>
    </w:tbl>
    <w:p w14:paraId="3577C537" w14:textId="659E843E" w:rsidR="00710783" w:rsidRPr="00787705" w:rsidRDefault="00710783" w:rsidP="00787705">
      <w:pPr>
        <w:spacing w:after="0" w:line="288" w:lineRule="auto"/>
        <w:rPr>
          <w:rFonts w:cs="Times New Roman"/>
          <w:b/>
          <w:color w:val="000000" w:themeColor="text1"/>
          <w:sz w:val="24"/>
          <w:szCs w:val="24"/>
        </w:rPr>
      </w:pPr>
      <w:r w:rsidRPr="00787705">
        <w:rPr>
          <w:rFonts w:cs="Times New Roman"/>
          <w:b/>
          <w:color w:val="000000" w:themeColor="text1"/>
          <w:sz w:val="24"/>
          <w:szCs w:val="24"/>
        </w:rPr>
        <w:t>II. ĐÁP ÁN CHI TIẾT CHO CÁC CÂU VẬN DỤNG VÀ VẬN DỤNG CAO</w:t>
      </w:r>
    </w:p>
    <w:p w14:paraId="7EB7A0BE" w14:textId="4CF9C499" w:rsidR="00787705" w:rsidRPr="00787705" w:rsidRDefault="00787705" w:rsidP="00787705">
      <w:pPr>
        <w:pStyle w:val="Normal0"/>
        <w:spacing w:line="288" w:lineRule="auto"/>
        <w:contextualSpacing/>
        <w:jc w:val="both"/>
        <w:rPr>
          <w:rFonts w:ascii="Times New Roman" w:hAnsi="Times New Roman"/>
          <w:b/>
          <w:bCs/>
          <w:color w:val="000000"/>
          <w:sz w:val="24"/>
          <w:szCs w:val="24"/>
          <w:lang w:eastAsia="en-US"/>
        </w:rPr>
      </w:pPr>
      <w:r w:rsidRPr="00E21B59">
        <w:rPr>
          <w:rFonts w:ascii="Times New Roman" w:eastAsia="Times New Roman" w:hAnsi="Times New Roman"/>
          <w:b/>
          <w:bCs/>
          <w:color w:val="000000"/>
          <w:sz w:val="24"/>
          <w:szCs w:val="24"/>
          <w:lang w:eastAsia="en-US"/>
        </w:rPr>
        <w:t xml:space="preserve">PHẦN I. Câu trắc nghiệm nhiều phương án lựa chọn. </w:t>
      </w:r>
      <w:r w:rsidRPr="00E21B59">
        <w:rPr>
          <w:rFonts w:ascii="Times New Roman" w:eastAsia="Times New Roman" w:hAnsi="Times New Roman"/>
          <w:color w:val="000000"/>
          <w:sz w:val="24"/>
          <w:szCs w:val="24"/>
          <w:lang w:eastAsia="en-US"/>
        </w:rPr>
        <w:t xml:space="preserve">Thí sinh trả lời từ câu 1 đến câu 20. Mỗi câu </w:t>
      </w:r>
      <w:r w:rsidRPr="00E21B59">
        <w:rPr>
          <w:rFonts w:ascii="Times New Roman" w:eastAsia="Times New Roman" w:hAnsi="Times New Roman"/>
          <w:color w:val="000000"/>
          <w:sz w:val="24"/>
          <w:szCs w:val="24"/>
          <w:lang w:eastAsia="en-US"/>
        </w:rPr>
        <w:lastRenderedPageBreak/>
        <w:t>hỏi thí sinh chỉ chọn một phương án.</w:t>
      </w:r>
    </w:p>
    <w:p w14:paraId="455A5B0D" w14:textId="5D0AB466" w:rsidR="00787705" w:rsidRPr="00787705" w:rsidRDefault="00787705" w:rsidP="00787705">
      <w:pPr>
        <w:spacing w:after="0" w:line="288" w:lineRule="auto"/>
        <w:rPr>
          <w:rFonts w:cs="Times New Roman"/>
          <w:sz w:val="24"/>
          <w:szCs w:val="24"/>
        </w:rPr>
      </w:pPr>
      <w:r w:rsidRPr="00787705">
        <w:rPr>
          <w:rFonts w:cs="Times New Roman"/>
          <w:b/>
          <w:bCs/>
          <w:sz w:val="24"/>
          <w:szCs w:val="24"/>
        </w:rPr>
        <w:t>Câu 12.</w:t>
      </w:r>
      <w:r w:rsidRPr="00787705">
        <w:rPr>
          <w:rFonts w:cs="Times New Roman"/>
          <w:sz w:val="24"/>
          <w:szCs w:val="24"/>
        </w:rPr>
        <w:t xml:space="preserve"> (VD TN) Huế có lượng mưa trung bình năm lớn chủ yếu do</w:t>
      </w:r>
    </w:p>
    <w:p w14:paraId="3663D352" w14:textId="77777777" w:rsidR="00787705" w:rsidRPr="00787705" w:rsidRDefault="00787705" w:rsidP="00787705">
      <w:pPr>
        <w:tabs>
          <w:tab w:val="left" w:pos="5801"/>
        </w:tabs>
        <w:spacing w:after="0" w:line="288" w:lineRule="auto"/>
        <w:ind w:firstLine="283"/>
        <w:rPr>
          <w:rFonts w:cs="Times New Roman"/>
          <w:sz w:val="24"/>
          <w:szCs w:val="24"/>
        </w:rPr>
      </w:pPr>
      <w:r w:rsidRPr="00787705">
        <w:rPr>
          <w:rFonts w:cs="Times New Roman"/>
          <w:b/>
          <w:sz w:val="24"/>
          <w:szCs w:val="24"/>
          <w:u w:val="single"/>
        </w:rPr>
        <w:t>A</w:t>
      </w:r>
      <w:r w:rsidRPr="00787705">
        <w:rPr>
          <w:rFonts w:cs="Times New Roman"/>
          <w:b/>
          <w:sz w:val="24"/>
          <w:szCs w:val="24"/>
        </w:rPr>
        <w:t xml:space="preserve">. </w:t>
      </w:r>
      <w:r w:rsidRPr="00787705">
        <w:rPr>
          <w:rFonts w:cs="Times New Roman"/>
          <w:sz w:val="24"/>
          <w:szCs w:val="24"/>
        </w:rPr>
        <w:t>dải hội tụ nhiệt đới, bão và gió hướng đông bắc.</w:t>
      </w:r>
      <w:r w:rsidRPr="00787705">
        <w:rPr>
          <w:rFonts w:cs="Times New Roman"/>
          <w:sz w:val="24"/>
          <w:szCs w:val="24"/>
        </w:rPr>
        <w:tab/>
      </w:r>
    </w:p>
    <w:p w14:paraId="2EAEC336" w14:textId="77777777" w:rsidR="00787705" w:rsidRPr="00787705" w:rsidRDefault="00787705" w:rsidP="00787705">
      <w:pPr>
        <w:tabs>
          <w:tab w:val="left" w:pos="5801"/>
        </w:tabs>
        <w:spacing w:after="0" w:line="288" w:lineRule="auto"/>
        <w:ind w:firstLine="283"/>
        <w:rPr>
          <w:rFonts w:cs="Times New Roman"/>
          <w:sz w:val="24"/>
          <w:szCs w:val="24"/>
        </w:rPr>
      </w:pPr>
      <w:r w:rsidRPr="00787705">
        <w:rPr>
          <w:rFonts w:cs="Times New Roman"/>
          <w:b/>
          <w:sz w:val="24"/>
          <w:szCs w:val="24"/>
        </w:rPr>
        <w:t xml:space="preserve">B. </w:t>
      </w:r>
      <w:r w:rsidRPr="00787705">
        <w:rPr>
          <w:rFonts w:cs="Times New Roman"/>
          <w:sz w:val="24"/>
          <w:szCs w:val="24"/>
        </w:rPr>
        <w:t>tiếp giáp biển, Tín phong và dải hội tụ nhiệt đới.</w:t>
      </w:r>
    </w:p>
    <w:p w14:paraId="0183C0F8" w14:textId="77777777" w:rsidR="00787705" w:rsidRPr="00787705" w:rsidRDefault="00787705" w:rsidP="00787705">
      <w:pPr>
        <w:tabs>
          <w:tab w:val="left" w:pos="5801"/>
        </w:tabs>
        <w:spacing w:after="0" w:line="288" w:lineRule="auto"/>
        <w:ind w:firstLine="283"/>
        <w:rPr>
          <w:rFonts w:cs="Times New Roman"/>
          <w:sz w:val="24"/>
          <w:szCs w:val="24"/>
        </w:rPr>
      </w:pPr>
      <w:r w:rsidRPr="00787705">
        <w:rPr>
          <w:rFonts w:cs="Times New Roman"/>
          <w:b/>
          <w:sz w:val="24"/>
          <w:szCs w:val="24"/>
        </w:rPr>
        <w:t xml:space="preserve">C. </w:t>
      </w:r>
      <w:r w:rsidRPr="00787705">
        <w:rPr>
          <w:rFonts w:cs="Times New Roman"/>
          <w:sz w:val="24"/>
          <w:szCs w:val="24"/>
        </w:rPr>
        <w:t>có frông, gió mùa Đông Bắc và dòng biển nóng.</w:t>
      </w:r>
      <w:r w:rsidRPr="00787705">
        <w:rPr>
          <w:rFonts w:cs="Times New Roman"/>
          <w:sz w:val="24"/>
          <w:szCs w:val="24"/>
        </w:rPr>
        <w:tab/>
      </w:r>
    </w:p>
    <w:p w14:paraId="368E8F1C" w14:textId="77777777" w:rsidR="00787705" w:rsidRPr="00787705" w:rsidRDefault="00787705" w:rsidP="00787705">
      <w:pPr>
        <w:tabs>
          <w:tab w:val="left" w:pos="5801"/>
        </w:tabs>
        <w:spacing w:after="0" w:line="288" w:lineRule="auto"/>
        <w:ind w:firstLine="283"/>
        <w:rPr>
          <w:rFonts w:cs="Times New Roman"/>
          <w:sz w:val="24"/>
          <w:szCs w:val="24"/>
        </w:rPr>
      </w:pPr>
      <w:r w:rsidRPr="00787705">
        <w:rPr>
          <w:rFonts w:cs="Times New Roman"/>
          <w:b/>
          <w:sz w:val="24"/>
          <w:szCs w:val="24"/>
        </w:rPr>
        <w:t xml:space="preserve">D. </w:t>
      </w:r>
      <w:r w:rsidRPr="00787705">
        <w:rPr>
          <w:rFonts w:cs="Times New Roman"/>
          <w:sz w:val="24"/>
          <w:szCs w:val="24"/>
        </w:rPr>
        <w:t>Tín phong, bão và địa hình núi đón gió từ biển.</w:t>
      </w:r>
    </w:p>
    <w:p w14:paraId="1614F4AD" w14:textId="77777777" w:rsidR="00787705" w:rsidRPr="00787705" w:rsidRDefault="00787705" w:rsidP="00787705">
      <w:pPr>
        <w:spacing w:after="0" w:line="288" w:lineRule="auto"/>
        <w:jc w:val="both"/>
        <w:rPr>
          <w:rFonts w:eastAsia="MS Mincho" w:cs="Times New Roman"/>
          <w:color w:val="FF0000"/>
          <w:sz w:val="24"/>
          <w:szCs w:val="24"/>
          <w:lang w:eastAsia="ja-JP"/>
        </w:rPr>
      </w:pPr>
      <w:r w:rsidRPr="00787705">
        <w:rPr>
          <w:rFonts w:eastAsia="MS Mincho" w:cs="Times New Roman"/>
          <w:color w:val="FF0000"/>
          <w:sz w:val="24"/>
          <w:szCs w:val="24"/>
          <w:lang w:eastAsia="ja-JP"/>
        </w:rPr>
        <w:t>- Đáp án: A</w:t>
      </w:r>
    </w:p>
    <w:p w14:paraId="3CFB4513" w14:textId="33C4131F" w:rsidR="00787705" w:rsidRPr="00787705" w:rsidRDefault="00787705" w:rsidP="00787705">
      <w:pPr>
        <w:spacing w:after="0" w:line="288" w:lineRule="auto"/>
        <w:jc w:val="both"/>
        <w:rPr>
          <w:rFonts w:cs="Times New Roman"/>
          <w:color w:val="FF0000"/>
          <w:sz w:val="24"/>
          <w:szCs w:val="24"/>
        </w:rPr>
      </w:pPr>
      <w:r w:rsidRPr="00787705">
        <w:rPr>
          <w:rFonts w:cs="Times New Roman"/>
          <w:color w:val="FF0000"/>
          <w:sz w:val="24"/>
          <w:szCs w:val="24"/>
        </w:rPr>
        <w:t xml:space="preserve">- Lời giải chi tiết: Huế có lượng mưa trung bình năm lớn chủ yếu </w:t>
      </w:r>
      <w:r w:rsidRPr="00787705">
        <w:rPr>
          <w:rFonts w:eastAsia="Times New Roman" w:cs="Times New Roman"/>
          <w:iCs/>
          <w:color w:val="FF0000"/>
          <w:sz w:val="24"/>
          <w:szCs w:val="24"/>
        </w:rPr>
        <w:t>do</w:t>
      </w:r>
      <w:r w:rsidRPr="00787705">
        <w:rPr>
          <w:rFonts w:cs="Times New Roman"/>
          <w:iCs/>
          <w:color w:val="FF0000"/>
          <w:sz w:val="24"/>
          <w:szCs w:val="24"/>
        </w:rPr>
        <w:t xml:space="preserve"> Ảnh hưởng của bão và dải hội tụ nhiệt đới vì </w:t>
      </w:r>
      <w:r w:rsidRPr="00787705">
        <w:rPr>
          <w:rFonts w:cs="Times New Roman"/>
          <w:color w:val="FF0000"/>
          <w:sz w:val="24"/>
          <w:szCs w:val="24"/>
        </w:rPr>
        <w:t>Huế nằm ngay trung tâm vùng chịu tác động trực tiếp của bão, áp thấp nhiệt đới và dải hội tụ nhiệt đới → lượng mưa tăng đột biến.</w:t>
      </w:r>
    </w:p>
    <w:p w14:paraId="0E95B489" w14:textId="77777777" w:rsidR="00787705" w:rsidRPr="00787705" w:rsidRDefault="00787705" w:rsidP="00787705">
      <w:pPr>
        <w:spacing w:after="0" w:line="288" w:lineRule="auto"/>
        <w:jc w:val="both"/>
        <w:rPr>
          <w:rFonts w:cs="Times New Roman"/>
          <w:color w:val="FF0000"/>
          <w:sz w:val="24"/>
          <w:szCs w:val="24"/>
        </w:rPr>
      </w:pPr>
      <w:r w:rsidRPr="00787705">
        <w:rPr>
          <w:rFonts w:cs="Times New Roman"/>
          <w:color w:val="FF0000"/>
          <w:sz w:val="24"/>
          <w:szCs w:val="24"/>
        </w:rPr>
        <w:t>Gió mùa Đông Bắc mang hơi ẩm từ biển Đông vào, kết hợp với địa hình hẹp ngang (phía Đông là biển, phía Tây là núi) → không gian hẹp khiến mưa tập trung nhiều hơn.</w:t>
      </w:r>
    </w:p>
    <w:p w14:paraId="203B9BF3" w14:textId="2434C496" w:rsidR="00787705" w:rsidRPr="00787705" w:rsidRDefault="00787705" w:rsidP="00787705">
      <w:pPr>
        <w:spacing w:after="0" w:line="288" w:lineRule="auto"/>
        <w:rPr>
          <w:rFonts w:eastAsia="Times New Roman" w:cs="Times New Roman"/>
          <w:sz w:val="24"/>
          <w:szCs w:val="24"/>
        </w:rPr>
      </w:pPr>
      <w:r w:rsidRPr="00787705">
        <w:rPr>
          <w:rFonts w:cs="Times New Roman"/>
          <w:b/>
          <w:bCs/>
          <w:sz w:val="24"/>
          <w:szCs w:val="24"/>
        </w:rPr>
        <w:t>Câu 13.</w:t>
      </w:r>
      <w:r w:rsidRPr="00787705">
        <w:rPr>
          <w:rFonts w:cs="Times New Roman"/>
          <w:sz w:val="24"/>
          <w:szCs w:val="24"/>
        </w:rPr>
        <w:t xml:space="preserve"> (VD TN) </w:t>
      </w:r>
      <w:r w:rsidRPr="00787705">
        <w:rPr>
          <w:rFonts w:eastAsia="Times New Roman" w:cs="Times New Roman"/>
          <w:sz w:val="24"/>
          <w:szCs w:val="24"/>
        </w:rPr>
        <w:t>Điều kiện tự nhiên nào sau đây đóng vai trò quan trọng nhất trong việc hình thành và phát triển các loài đặc hữu ở Việt Nam?</w:t>
      </w:r>
    </w:p>
    <w:p w14:paraId="401CE526" w14:textId="20BC7585" w:rsidR="00787705" w:rsidRPr="00787705" w:rsidRDefault="00787705" w:rsidP="00787705">
      <w:pPr>
        <w:spacing w:after="0" w:line="288" w:lineRule="auto"/>
        <w:rPr>
          <w:rFonts w:eastAsia="Times New Roman" w:cs="Times New Roman"/>
          <w:sz w:val="24"/>
          <w:szCs w:val="24"/>
        </w:rPr>
      </w:pPr>
      <w:r w:rsidRPr="00991C91">
        <w:rPr>
          <w:rFonts w:eastAsia="Times New Roman" w:cs="Times New Roman"/>
          <w:b/>
          <w:bCs/>
          <w:sz w:val="24"/>
          <w:szCs w:val="24"/>
        </w:rPr>
        <w:t>A</w:t>
      </w:r>
      <w:r w:rsidRPr="00787705">
        <w:rPr>
          <w:rFonts w:eastAsia="Times New Roman" w:cs="Times New Roman"/>
          <w:sz w:val="24"/>
          <w:szCs w:val="24"/>
        </w:rPr>
        <w:t xml:space="preserve">. Hệ thống sông ngòi dày đặc.                        </w:t>
      </w:r>
      <w:r w:rsidRPr="00991C91">
        <w:rPr>
          <w:rFonts w:eastAsia="Times New Roman" w:cs="Times New Roman"/>
          <w:b/>
          <w:bCs/>
          <w:sz w:val="24"/>
          <w:szCs w:val="24"/>
        </w:rPr>
        <w:t>B</w:t>
      </w:r>
      <w:r w:rsidRPr="00787705">
        <w:rPr>
          <w:rFonts w:eastAsia="Times New Roman" w:cs="Times New Roman"/>
          <w:sz w:val="24"/>
          <w:szCs w:val="24"/>
        </w:rPr>
        <w:t>. Sự đa dạng về thảm thực vật.</w:t>
      </w:r>
    </w:p>
    <w:p w14:paraId="47BF2672" w14:textId="158479DA" w:rsidR="00787705" w:rsidRPr="00787705" w:rsidRDefault="00787705" w:rsidP="00787705">
      <w:pPr>
        <w:spacing w:after="0" w:line="288" w:lineRule="auto"/>
        <w:rPr>
          <w:rFonts w:eastAsia="Times New Roman" w:cs="Times New Roman"/>
          <w:sz w:val="24"/>
          <w:szCs w:val="24"/>
        </w:rPr>
      </w:pPr>
      <w:r w:rsidRPr="00991C91">
        <w:rPr>
          <w:rFonts w:eastAsia="Times New Roman" w:cs="Times New Roman"/>
          <w:b/>
          <w:bCs/>
          <w:sz w:val="24"/>
          <w:szCs w:val="24"/>
          <w:u w:val="single"/>
        </w:rPr>
        <w:t>C</w:t>
      </w:r>
      <w:r w:rsidRPr="00991C91">
        <w:rPr>
          <w:rFonts w:eastAsia="Times New Roman" w:cs="Times New Roman"/>
          <w:b/>
          <w:bCs/>
          <w:sz w:val="24"/>
          <w:szCs w:val="24"/>
        </w:rPr>
        <w:t>.</w:t>
      </w:r>
      <w:r w:rsidRPr="00787705">
        <w:rPr>
          <w:rFonts w:eastAsia="Times New Roman" w:cs="Times New Roman"/>
          <w:sz w:val="24"/>
          <w:szCs w:val="24"/>
        </w:rPr>
        <w:t xml:space="preserve"> Lịch sử kiến tạo địa chất phức tạp.</w:t>
      </w:r>
      <w:r w:rsidR="00991C91">
        <w:rPr>
          <w:rFonts w:eastAsia="Times New Roman" w:cs="Times New Roman"/>
          <w:sz w:val="24"/>
          <w:szCs w:val="24"/>
        </w:rPr>
        <w:t xml:space="preserve">              </w:t>
      </w:r>
      <w:r w:rsidRPr="00991C91">
        <w:rPr>
          <w:rFonts w:eastAsia="Times New Roman" w:cs="Times New Roman"/>
          <w:b/>
          <w:bCs/>
          <w:sz w:val="24"/>
          <w:szCs w:val="24"/>
        </w:rPr>
        <w:t>D</w:t>
      </w:r>
      <w:r w:rsidRPr="00787705">
        <w:rPr>
          <w:rFonts w:eastAsia="Times New Roman" w:cs="Times New Roman"/>
          <w:sz w:val="24"/>
          <w:szCs w:val="24"/>
        </w:rPr>
        <w:t>. Sự dao động của mực nước biển.</w:t>
      </w:r>
    </w:p>
    <w:p w14:paraId="0B32BE9B" w14:textId="77777777" w:rsidR="00787705" w:rsidRPr="00787705" w:rsidRDefault="00787705" w:rsidP="00787705">
      <w:pPr>
        <w:spacing w:after="0" w:line="288" w:lineRule="auto"/>
        <w:jc w:val="both"/>
        <w:rPr>
          <w:rFonts w:eastAsia="MS Mincho" w:cs="Times New Roman"/>
          <w:color w:val="FF0000"/>
          <w:sz w:val="24"/>
          <w:szCs w:val="24"/>
          <w:lang w:eastAsia="ja-JP"/>
        </w:rPr>
      </w:pPr>
      <w:r w:rsidRPr="00787705">
        <w:rPr>
          <w:rFonts w:eastAsia="MS Mincho" w:cs="Times New Roman"/>
          <w:color w:val="FF0000"/>
          <w:sz w:val="24"/>
          <w:szCs w:val="24"/>
          <w:lang w:eastAsia="ja-JP"/>
        </w:rPr>
        <w:t>- Đáp án: C</w:t>
      </w:r>
    </w:p>
    <w:p w14:paraId="34C6F5F5" w14:textId="77777777" w:rsidR="00787705" w:rsidRPr="00787705" w:rsidRDefault="00787705" w:rsidP="00787705">
      <w:pPr>
        <w:spacing w:after="0" w:line="288" w:lineRule="auto"/>
        <w:rPr>
          <w:rFonts w:eastAsia="Times New Roman" w:cs="Times New Roman"/>
          <w:color w:val="FF0000"/>
          <w:sz w:val="24"/>
          <w:szCs w:val="24"/>
        </w:rPr>
      </w:pPr>
      <w:r w:rsidRPr="00787705">
        <w:rPr>
          <w:rFonts w:cs="Times New Roman"/>
          <w:color w:val="FF0000"/>
          <w:sz w:val="24"/>
          <w:szCs w:val="24"/>
        </w:rPr>
        <w:t>- Lời giải chi tiết :</w:t>
      </w:r>
      <w:r w:rsidRPr="00787705">
        <w:rPr>
          <w:rFonts w:eastAsia="Times New Roman" w:cs="Times New Roman"/>
          <w:color w:val="FF0000"/>
          <w:sz w:val="24"/>
          <w:szCs w:val="24"/>
        </w:rPr>
        <w:t xml:space="preserve">Điều kiện tự nhiên nào sau đây đóng vai trò quan trọng nhất trong việc hình thành và phát triển các loài đặc hữu ở Việt Nam: </w:t>
      </w:r>
      <w:r w:rsidRPr="00787705">
        <w:rPr>
          <w:rStyle w:val="Strong"/>
          <w:rFonts w:cs="Times New Roman"/>
          <w:color w:val="FF0000"/>
          <w:sz w:val="24"/>
          <w:szCs w:val="24"/>
        </w:rPr>
        <w:t xml:space="preserve"> </w:t>
      </w:r>
      <w:r w:rsidRPr="00787705">
        <w:rPr>
          <w:rStyle w:val="Strong"/>
          <w:rFonts w:cs="Times New Roman"/>
          <w:b w:val="0"/>
          <w:bCs w:val="0"/>
          <w:color w:val="FF0000"/>
          <w:sz w:val="24"/>
          <w:szCs w:val="24"/>
        </w:rPr>
        <w:t>Vì các loài đặc hữu</w:t>
      </w:r>
      <w:r w:rsidRPr="00787705">
        <w:rPr>
          <w:rFonts w:cs="Times New Roman"/>
          <w:color w:val="FF0000"/>
          <w:sz w:val="24"/>
          <w:szCs w:val="24"/>
        </w:rPr>
        <w:t xml:space="preserve"> thường hình thành khi có sự cách li sinh học lâu dài, môi trường sống biệt lập, khí hậu và địa hình đa dạng tạo điều kiện tiến hóa riêng biệt. Do nước ta có lịch sử kiến tạo địa chất phức tập nên có địa hình bị chia cắt, nhiều núi cao và vùng sinh thái biệt lập.</w:t>
      </w:r>
    </w:p>
    <w:p w14:paraId="4FD693F1" w14:textId="77777777" w:rsidR="00787705" w:rsidRPr="00787705" w:rsidRDefault="00787705" w:rsidP="00787705">
      <w:pPr>
        <w:spacing w:after="0" w:line="288" w:lineRule="auto"/>
        <w:jc w:val="both"/>
        <w:rPr>
          <w:rFonts w:eastAsia="Times New Roman" w:cs="Times New Roman"/>
          <w:sz w:val="24"/>
          <w:szCs w:val="24"/>
          <w:lang w:val="vi"/>
        </w:rPr>
      </w:pPr>
      <w:r w:rsidRPr="00787705">
        <w:rPr>
          <w:rFonts w:cs="Times New Roman"/>
          <w:b/>
          <w:bCs/>
          <w:sz w:val="24"/>
          <w:szCs w:val="24"/>
        </w:rPr>
        <w:t>Câu 14.</w:t>
      </w:r>
      <w:r w:rsidRPr="00787705">
        <w:rPr>
          <w:rFonts w:cs="Times New Roman"/>
          <w:sz w:val="24"/>
          <w:szCs w:val="24"/>
        </w:rPr>
        <w:t xml:space="preserve"> (VD DC)</w:t>
      </w:r>
      <w:r w:rsidRPr="00787705">
        <w:rPr>
          <w:rFonts w:eastAsia="Times New Roman" w:cs="Times New Roman"/>
          <w:sz w:val="24"/>
          <w:szCs w:val="24"/>
          <w:lang w:val="vi"/>
        </w:rPr>
        <w:t xml:space="preserve"> Đô thị hóa bền vững đã trở thành mục tiêu quan trọng trong định hướng phát triển kinh tế - xã hội nước ta chủ yếu do</w:t>
      </w:r>
    </w:p>
    <w:p w14:paraId="75F65984" w14:textId="77777777" w:rsidR="00787705" w:rsidRPr="00787705" w:rsidRDefault="00787705" w:rsidP="00787705">
      <w:pPr>
        <w:spacing w:after="0" w:line="288" w:lineRule="auto"/>
        <w:jc w:val="both"/>
        <w:rPr>
          <w:rFonts w:eastAsia="Times New Roman" w:cs="Times New Roman"/>
          <w:sz w:val="24"/>
          <w:szCs w:val="24"/>
          <w:lang w:val="vi"/>
        </w:rPr>
      </w:pPr>
      <w:r w:rsidRPr="00787705">
        <w:rPr>
          <w:rFonts w:eastAsia="Times New Roman" w:cs="Times New Roman"/>
          <w:b/>
          <w:sz w:val="24"/>
          <w:szCs w:val="24"/>
          <w:lang w:val="vi"/>
        </w:rPr>
        <w:t xml:space="preserve">A. </w:t>
      </w:r>
      <w:r w:rsidRPr="00787705">
        <w:rPr>
          <w:rFonts w:eastAsia="Times New Roman" w:cs="Times New Roman"/>
          <w:sz w:val="24"/>
          <w:szCs w:val="24"/>
          <w:lang w:val="vi"/>
        </w:rPr>
        <w:t>thúc đẩy công nghiệp hóa, góp phần tăng trưởng kinh tế, giải quyết việc làm.</w:t>
      </w:r>
    </w:p>
    <w:p w14:paraId="06D51C69" w14:textId="77777777" w:rsidR="00787705" w:rsidRPr="00787705" w:rsidRDefault="00787705" w:rsidP="00787705">
      <w:pPr>
        <w:spacing w:after="0" w:line="288" w:lineRule="auto"/>
        <w:jc w:val="both"/>
        <w:rPr>
          <w:rFonts w:eastAsia="Times New Roman" w:cs="Times New Roman"/>
          <w:sz w:val="24"/>
          <w:szCs w:val="24"/>
          <w:lang w:val="vi"/>
        </w:rPr>
      </w:pPr>
      <w:r w:rsidRPr="00787705">
        <w:rPr>
          <w:rFonts w:eastAsia="Times New Roman" w:cs="Times New Roman"/>
          <w:b/>
          <w:sz w:val="24"/>
          <w:szCs w:val="24"/>
          <w:lang w:val="vi"/>
        </w:rPr>
        <w:t xml:space="preserve">B. </w:t>
      </w:r>
      <w:r w:rsidRPr="00787705">
        <w:rPr>
          <w:rFonts w:eastAsia="Times New Roman" w:cs="Times New Roman"/>
          <w:sz w:val="24"/>
          <w:szCs w:val="24"/>
          <w:lang w:val="vi"/>
        </w:rPr>
        <w:t>tăng cường thu hút vốn đầu tư, mở rộng thị trường, nâng cao chất lượng cuộc sống.</w:t>
      </w:r>
    </w:p>
    <w:p w14:paraId="38AF9A92" w14:textId="77777777" w:rsidR="00787705" w:rsidRPr="00787705" w:rsidRDefault="00787705" w:rsidP="00787705">
      <w:pPr>
        <w:spacing w:after="0" w:line="288" w:lineRule="auto"/>
        <w:jc w:val="both"/>
        <w:rPr>
          <w:rFonts w:eastAsia="Times New Roman" w:cs="Times New Roman"/>
          <w:sz w:val="24"/>
          <w:szCs w:val="24"/>
          <w:lang w:val="vi"/>
        </w:rPr>
      </w:pPr>
      <w:r w:rsidRPr="00787705">
        <w:rPr>
          <w:rFonts w:eastAsia="Times New Roman" w:cs="Times New Roman"/>
          <w:b/>
          <w:sz w:val="24"/>
          <w:szCs w:val="24"/>
          <w:u w:val="single"/>
          <w:lang w:val="vi"/>
        </w:rPr>
        <w:t>C</w:t>
      </w:r>
      <w:r w:rsidRPr="00787705">
        <w:rPr>
          <w:rFonts w:eastAsia="Times New Roman" w:cs="Times New Roman"/>
          <w:b/>
          <w:sz w:val="24"/>
          <w:szCs w:val="24"/>
          <w:lang w:val="vi"/>
        </w:rPr>
        <w:t xml:space="preserve">. </w:t>
      </w:r>
      <w:r w:rsidRPr="00787705">
        <w:rPr>
          <w:rFonts w:eastAsia="Times New Roman" w:cs="Times New Roman"/>
          <w:sz w:val="24"/>
          <w:szCs w:val="24"/>
          <w:lang w:val="vi"/>
        </w:rPr>
        <w:t>đảm bảo tăng trưởng kinh tế, giải quyết việc làm, nâng cao chất lượng cuộc sống.</w:t>
      </w:r>
    </w:p>
    <w:p w14:paraId="43C9B63F" w14:textId="77777777" w:rsidR="00787705" w:rsidRPr="00787705" w:rsidRDefault="00787705" w:rsidP="00787705">
      <w:pPr>
        <w:spacing w:after="0" w:line="288" w:lineRule="auto"/>
        <w:jc w:val="both"/>
        <w:rPr>
          <w:rFonts w:eastAsia="Times New Roman" w:cs="Times New Roman"/>
          <w:sz w:val="24"/>
          <w:szCs w:val="24"/>
          <w:lang w:val="vi"/>
        </w:rPr>
      </w:pPr>
      <w:r w:rsidRPr="00787705">
        <w:rPr>
          <w:rFonts w:eastAsia="Times New Roman" w:cs="Times New Roman"/>
          <w:b/>
          <w:sz w:val="24"/>
          <w:szCs w:val="24"/>
          <w:lang w:val="vi"/>
        </w:rPr>
        <w:t xml:space="preserve">D. </w:t>
      </w:r>
      <w:r w:rsidRPr="00787705">
        <w:rPr>
          <w:rFonts w:eastAsia="Times New Roman" w:cs="Times New Roman"/>
          <w:sz w:val="24"/>
          <w:szCs w:val="24"/>
          <w:lang w:val="vi"/>
        </w:rPr>
        <w:t>thu hút vốn đầu tư nước ngoài, chuyển dịch cơ cấu kinh tế, giải quyết thất nghiệp.</w:t>
      </w:r>
    </w:p>
    <w:p w14:paraId="2C61553F"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C</w:t>
      </w:r>
    </w:p>
    <w:p w14:paraId="2D101ADE" w14:textId="77777777" w:rsidR="00787705" w:rsidRPr="00787705" w:rsidRDefault="00787705" w:rsidP="00787705">
      <w:pPr>
        <w:spacing w:after="0" w:line="288" w:lineRule="auto"/>
        <w:rPr>
          <w:rFonts w:cs="Times New Roman"/>
          <w:b/>
          <w:bCs/>
          <w:sz w:val="24"/>
          <w:szCs w:val="24"/>
          <w:lang w:val="vi"/>
        </w:rPr>
      </w:pPr>
      <w:r w:rsidRPr="00787705">
        <w:rPr>
          <w:rFonts w:cs="Times New Roman"/>
          <w:color w:val="FF0000"/>
          <w:sz w:val="24"/>
          <w:szCs w:val="24"/>
          <w:lang w:val="vi"/>
        </w:rPr>
        <w:t xml:space="preserve">- Lời giải chi tiết : </w:t>
      </w:r>
      <w:r w:rsidRPr="00787705">
        <w:rPr>
          <w:rFonts w:eastAsia="Times New Roman" w:cs="Times New Roman"/>
          <w:color w:val="FF0000"/>
          <w:sz w:val="24"/>
          <w:szCs w:val="24"/>
          <w:lang w:val="vi"/>
        </w:rPr>
        <w:t xml:space="preserve">Đô thị hóa bền vững đã trở thành mục tiêu quan trọng trong định hướng phát triển kinh tế - xã hội nước ta chủ yếu </w:t>
      </w:r>
      <w:r w:rsidRPr="00787705">
        <w:rPr>
          <w:rFonts w:cs="Times New Roman"/>
          <w:color w:val="FF0000"/>
          <w:sz w:val="24"/>
          <w:szCs w:val="24"/>
          <w:lang w:val="vi"/>
        </w:rPr>
        <w:t xml:space="preserve">do Đô thị hóa bền vững giúp bảo đảm </w:t>
      </w:r>
      <w:r w:rsidRPr="00787705">
        <w:rPr>
          <w:rStyle w:val="Strong"/>
          <w:rFonts w:cs="Times New Roman"/>
          <w:b w:val="0"/>
          <w:bCs w:val="0"/>
          <w:color w:val="FF0000"/>
          <w:sz w:val="24"/>
          <w:szCs w:val="24"/>
          <w:lang w:val="vi"/>
        </w:rPr>
        <w:t>tăng trưởng kinh tế đi đôi với</w:t>
      </w:r>
      <w:r w:rsidRPr="00787705">
        <w:rPr>
          <w:rStyle w:val="Strong"/>
          <w:rFonts w:cs="Times New Roman"/>
          <w:color w:val="FF0000"/>
          <w:sz w:val="24"/>
          <w:szCs w:val="24"/>
          <w:lang w:val="vi"/>
        </w:rPr>
        <w:t xml:space="preserve"> </w:t>
      </w:r>
      <w:r w:rsidRPr="00787705">
        <w:rPr>
          <w:rStyle w:val="Strong"/>
          <w:rFonts w:cs="Times New Roman"/>
          <w:b w:val="0"/>
          <w:bCs w:val="0"/>
          <w:color w:val="FF0000"/>
          <w:sz w:val="24"/>
          <w:szCs w:val="24"/>
          <w:lang w:val="vi"/>
        </w:rPr>
        <w:t>nâng cao chất lượng sống</w:t>
      </w:r>
      <w:r w:rsidRPr="00787705">
        <w:rPr>
          <w:rFonts w:cs="Times New Roman"/>
          <w:b/>
          <w:bCs/>
          <w:sz w:val="24"/>
          <w:szCs w:val="24"/>
          <w:lang w:val="vi"/>
        </w:rPr>
        <w:t>.</w:t>
      </w:r>
    </w:p>
    <w:p w14:paraId="5DE38D57" w14:textId="77777777" w:rsidR="00787705" w:rsidRPr="00787705" w:rsidRDefault="00787705" w:rsidP="00787705">
      <w:pPr>
        <w:spacing w:after="0" w:line="288" w:lineRule="auto"/>
        <w:rPr>
          <w:rFonts w:cs="Times New Roman"/>
          <w:color w:val="FF0000"/>
          <w:sz w:val="24"/>
          <w:szCs w:val="24"/>
          <w:lang w:val="vi"/>
        </w:rPr>
      </w:pPr>
      <w:r w:rsidRPr="00787705">
        <w:rPr>
          <w:rFonts w:cs="Times New Roman"/>
          <w:color w:val="FF0000"/>
          <w:sz w:val="24"/>
          <w:szCs w:val="24"/>
          <w:lang w:val="vi"/>
        </w:rPr>
        <w:t xml:space="preserve">Đô thị hóa bền vững nhằm </w:t>
      </w:r>
      <w:r w:rsidRPr="00787705">
        <w:rPr>
          <w:rStyle w:val="Strong"/>
          <w:rFonts w:cs="Times New Roman"/>
          <w:b w:val="0"/>
          <w:bCs w:val="0"/>
          <w:color w:val="FF0000"/>
          <w:sz w:val="24"/>
          <w:szCs w:val="24"/>
          <w:lang w:val="vi"/>
        </w:rPr>
        <w:t>giải quyết hài hòa giữa tăng trưởng kinh tế, xã hội và môi trường</w:t>
      </w:r>
      <w:r w:rsidRPr="00787705">
        <w:rPr>
          <w:rFonts w:cs="Times New Roman"/>
          <w:color w:val="FF0000"/>
          <w:sz w:val="24"/>
          <w:szCs w:val="24"/>
          <w:lang w:val="vi"/>
        </w:rPr>
        <w:t>.</w:t>
      </w:r>
    </w:p>
    <w:p w14:paraId="7DB22283"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15.</w:t>
      </w:r>
      <w:r w:rsidRPr="00787705">
        <w:rPr>
          <w:rFonts w:cs="Times New Roman"/>
          <w:sz w:val="24"/>
          <w:szCs w:val="24"/>
          <w:lang w:val="vi"/>
        </w:rPr>
        <w:t xml:space="preserve"> (VD ngành) </w:t>
      </w:r>
      <w:r w:rsidRPr="00787705">
        <w:rPr>
          <w:rFonts w:eastAsia="Times New Roman" w:cs="Times New Roman"/>
          <w:sz w:val="24"/>
          <w:szCs w:val="24"/>
          <w:lang w:val="vi"/>
        </w:rPr>
        <w:t>Tại sao việc đẩy mạnh thâm canh cây công nghiệp lâu năm là giải pháp hàng đầu để nâng cao hiệu quả sản xuất ở Tây Nguyên?</w:t>
      </w:r>
    </w:p>
    <w:p w14:paraId="35E2E89D" w14:textId="261046FC"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u w:val="single"/>
          <w:lang w:val="vi"/>
        </w:rPr>
        <w:t>A</w:t>
      </w:r>
      <w:r w:rsidRPr="00787705">
        <w:rPr>
          <w:rFonts w:eastAsia="Times New Roman" w:cs="Times New Roman"/>
          <w:sz w:val="24"/>
          <w:szCs w:val="24"/>
          <w:u w:val="single"/>
          <w:lang w:val="vi"/>
        </w:rPr>
        <w:t>.</w:t>
      </w:r>
      <w:r w:rsidRPr="00787705">
        <w:rPr>
          <w:rFonts w:eastAsia="Times New Roman" w:cs="Times New Roman"/>
          <w:sz w:val="24"/>
          <w:szCs w:val="24"/>
          <w:lang w:val="vi"/>
        </w:rPr>
        <w:t xml:space="preserve"> Nâng cao năng suất và chất lượng sản phẩm, tăng giá trị kinh tế và khả năng cạnh</w:t>
      </w:r>
      <w:r w:rsidR="00991C91">
        <w:rPr>
          <w:rFonts w:eastAsia="Times New Roman" w:cs="Times New Roman"/>
          <w:sz w:val="24"/>
          <w:szCs w:val="24"/>
        </w:rPr>
        <w:t xml:space="preserve"> tranh</w:t>
      </w:r>
      <w:r w:rsidRPr="00787705">
        <w:rPr>
          <w:rFonts w:eastAsia="Times New Roman" w:cs="Times New Roman"/>
          <w:sz w:val="24"/>
          <w:szCs w:val="24"/>
        </w:rPr>
        <w:t>.</w:t>
      </w:r>
      <w:r w:rsidRPr="00787705">
        <w:rPr>
          <w:rFonts w:eastAsia="Times New Roman" w:cs="Times New Roman"/>
          <w:sz w:val="24"/>
          <w:szCs w:val="24"/>
          <w:lang w:val="vi"/>
        </w:rPr>
        <w:t xml:space="preserve"> </w:t>
      </w:r>
    </w:p>
    <w:p w14:paraId="5D028D99"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B</w:t>
      </w:r>
      <w:r w:rsidRPr="00787705">
        <w:rPr>
          <w:rFonts w:eastAsia="Times New Roman" w:cs="Times New Roman"/>
          <w:sz w:val="24"/>
          <w:szCs w:val="24"/>
          <w:lang w:val="vi"/>
        </w:rPr>
        <w:t>. Tăng diện tích trồng trọt, góp phần giải quyết việc làm cho người dân địa phương.</w:t>
      </w:r>
    </w:p>
    <w:p w14:paraId="45FF1A1F"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C</w:t>
      </w:r>
      <w:r w:rsidRPr="00787705">
        <w:rPr>
          <w:rFonts w:eastAsia="Times New Roman" w:cs="Times New Roman"/>
          <w:sz w:val="24"/>
          <w:szCs w:val="24"/>
          <w:lang w:val="vi"/>
        </w:rPr>
        <w:t>. Gia tăng năng suất và diện tích, giảm thiểu tác động tiêu cực của biến đổi khí hậu.</w:t>
      </w:r>
    </w:p>
    <w:p w14:paraId="6699F48C"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D</w:t>
      </w:r>
      <w:r w:rsidRPr="00787705">
        <w:rPr>
          <w:rFonts w:eastAsia="Times New Roman" w:cs="Times New Roman"/>
          <w:sz w:val="24"/>
          <w:szCs w:val="24"/>
          <w:lang w:val="vi"/>
        </w:rPr>
        <w:t>. Hạn chế việc khai thác tài nguyên rừng, bảo vệ môi trường sinh thái và tài nguyên.</w:t>
      </w:r>
    </w:p>
    <w:p w14:paraId="3B477E2B"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A</w:t>
      </w:r>
    </w:p>
    <w:p w14:paraId="40C01342" w14:textId="17DE1D15" w:rsidR="00787705" w:rsidRPr="00787705" w:rsidRDefault="00787705" w:rsidP="00787705">
      <w:pPr>
        <w:spacing w:after="0" w:line="288" w:lineRule="auto"/>
        <w:rPr>
          <w:rFonts w:cs="Times New Roman"/>
          <w:color w:val="FF0000"/>
          <w:sz w:val="24"/>
          <w:szCs w:val="24"/>
          <w:lang w:val="vi"/>
        </w:rPr>
      </w:pPr>
      <w:r w:rsidRPr="00787705">
        <w:rPr>
          <w:rFonts w:cs="Times New Roman"/>
          <w:color w:val="FF0000"/>
          <w:sz w:val="24"/>
          <w:szCs w:val="24"/>
          <w:lang w:val="vi"/>
        </w:rPr>
        <w:t>- Lời giải chi tiết :</w:t>
      </w:r>
      <w:r w:rsidRPr="00787705">
        <w:rPr>
          <w:rFonts w:cs="Times New Roman"/>
          <w:sz w:val="24"/>
          <w:szCs w:val="24"/>
          <w:lang w:val="vi"/>
        </w:rPr>
        <w:t xml:space="preserve"> </w:t>
      </w:r>
      <w:r w:rsidRPr="00787705">
        <w:rPr>
          <w:rFonts w:eastAsia="Times New Roman" w:cs="Times New Roman"/>
          <w:color w:val="FF0000"/>
          <w:sz w:val="24"/>
          <w:szCs w:val="24"/>
          <w:lang w:val="vi"/>
        </w:rPr>
        <w:t>việc đẩy mạnh thâm canh cây công nghiệp lâu năm là giải pháp hàng đầu để nâng cao hiệu quả sản xuất ở Tây Nguyên vì</w:t>
      </w:r>
      <w:r w:rsidR="00397F16">
        <w:rPr>
          <w:rFonts w:eastAsia="Times New Roman" w:cs="Times New Roman"/>
          <w:color w:val="FF0000"/>
          <w:sz w:val="24"/>
          <w:szCs w:val="24"/>
        </w:rPr>
        <w:t xml:space="preserve"> vùng</w:t>
      </w:r>
      <w:r w:rsidRPr="00787705">
        <w:rPr>
          <w:rFonts w:cs="Times New Roman"/>
          <w:color w:val="FF0000"/>
          <w:sz w:val="24"/>
          <w:szCs w:val="24"/>
          <w:lang w:val="vi"/>
        </w:rPr>
        <w:t xml:space="preserve"> đã có diện tích trồng cây công nghiệp rất lớn, nên mở rộng diện tích không còn là giải pháp bền vững. Vì vậy, </w:t>
      </w:r>
      <w:r w:rsidRPr="00787705">
        <w:rPr>
          <w:rStyle w:val="Strong"/>
          <w:rFonts w:cs="Times New Roman"/>
          <w:b w:val="0"/>
          <w:bCs w:val="0"/>
          <w:color w:val="FF0000"/>
          <w:sz w:val="24"/>
          <w:szCs w:val="24"/>
          <w:lang w:val="vi"/>
        </w:rPr>
        <w:t xml:space="preserve">giải pháp hàng đầu phải là đẩy mạnh thâm </w:t>
      </w:r>
      <w:r w:rsidRPr="00787705">
        <w:rPr>
          <w:rStyle w:val="Strong"/>
          <w:rFonts w:cs="Times New Roman"/>
          <w:b w:val="0"/>
          <w:bCs w:val="0"/>
          <w:color w:val="FF0000"/>
          <w:sz w:val="24"/>
          <w:szCs w:val="24"/>
          <w:lang w:val="vi"/>
        </w:rPr>
        <w:lastRenderedPageBreak/>
        <w:t>canh cây công nghiệp lâu năm</w:t>
      </w:r>
      <w:r w:rsidRPr="00787705">
        <w:rPr>
          <w:rFonts w:cs="Times New Roman"/>
          <w:b/>
          <w:bCs/>
          <w:color w:val="FF0000"/>
          <w:sz w:val="24"/>
          <w:szCs w:val="24"/>
          <w:lang w:val="vi"/>
        </w:rPr>
        <w:t xml:space="preserve"> để </w:t>
      </w:r>
      <w:r w:rsidRPr="00787705">
        <w:rPr>
          <w:rStyle w:val="Strong"/>
          <w:rFonts w:cs="Times New Roman"/>
          <w:b w:val="0"/>
          <w:bCs w:val="0"/>
          <w:color w:val="FF0000"/>
          <w:sz w:val="24"/>
          <w:szCs w:val="24"/>
          <w:lang w:val="vi"/>
        </w:rPr>
        <w:t>nâng cao năng suất, chất lượng và hiệu quả kinh tế</w:t>
      </w:r>
      <w:r w:rsidRPr="00787705">
        <w:rPr>
          <w:rFonts w:cs="Times New Roman"/>
          <w:color w:val="FF0000"/>
          <w:sz w:val="24"/>
          <w:szCs w:val="24"/>
          <w:lang w:val="vi"/>
        </w:rPr>
        <w:t xml:space="preserve"> và khả năng canh tranh trên thị trường.</w:t>
      </w:r>
    </w:p>
    <w:p w14:paraId="23AFAA70"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16.</w:t>
      </w:r>
      <w:r w:rsidRPr="00787705">
        <w:rPr>
          <w:rFonts w:cs="Times New Roman"/>
          <w:sz w:val="24"/>
          <w:szCs w:val="24"/>
          <w:lang w:val="vi"/>
        </w:rPr>
        <w:t xml:space="preserve"> (VD ngành) </w:t>
      </w:r>
      <w:r w:rsidRPr="00787705">
        <w:rPr>
          <w:rFonts w:eastAsia="Times New Roman" w:cs="Times New Roman"/>
          <w:sz w:val="24"/>
          <w:szCs w:val="24"/>
          <w:lang w:val="vi"/>
        </w:rPr>
        <w:t xml:space="preserve">Nhận định nào sau đây </w:t>
      </w:r>
      <w:r w:rsidRPr="00787705">
        <w:rPr>
          <w:rFonts w:eastAsia="Times New Roman" w:cs="Times New Roman"/>
          <w:b/>
          <w:bCs/>
          <w:sz w:val="24"/>
          <w:szCs w:val="24"/>
          <w:lang w:val="vi"/>
        </w:rPr>
        <w:t>không đúng</w:t>
      </w:r>
      <w:r w:rsidRPr="00787705">
        <w:rPr>
          <w:rFonts w:eastAsia="Times New Roman" w:cs="Times New Roman"/>
          <w:sz w:val="24"/>
          <w:szCs w:val="24"/>
          <w:lang w:val="vi"/>
        </w:rPr>
        <w:t xml:space="preserve"> khi nói về vai trò của ngành giao thông vận tải đối với sự phát triển kinh tế - xã hội ở nước ta?</w:t>
      </w:r>
    </w:p>
    <w:p w14:paraId="252A4DE6"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A</w:t>
      </w:r>
      <w:r w:rsidRPr="00787705">
        <w:rPr>
          <w:rFonts w:eastAsia="Times New Roman" w:cs="Times New Roman"/>
          <w:sz w:val="24"/>
          <w:szCs w:val="24"/>
          <w:lang w:val="vi"/>
        </w:rPr>
        <w:t>. Tăng cường liên kết giữa các vùng, tạo động lực phát triển kinh tế vùng sâu, vùng xa.</w:t>
      </w:r>
    </w:p>
    <w:p w14:paraId="62FB47C5"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B</w:t>
      </w:r>
      <w:r w:rsidRPr="00787705">
        <w:rPr>
          <w:rFonts w:eastAsia="Times New Roman" w:cs="Times New Roman"/>
          <w:sz w:val="24"/>
          <w:szCs w:val="24"/>
          <w:lang w:val="vi"/>
        </w:rPr>
        <w:t>. Đẩy mạnh phân công lao động theo lãnh thổ và hình thành các vùng chuyên môn hóa.</w:t>
      </w:r>
    </w:p>
    <w:p w14:paraId="5CFD3AE3"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C</w:t>
      </w:r>
      <w:r w:rsidRPr="00787705">
        <w:rPr>
          <w:rFonts w:eastAsia="Times New Roman" w:cs="Times New Roman"/>
          <w:sz w:val="24"/>
          <w:szCs w:val="24"/>
          <w:lang w:val="vi"/>
        </w:rPr>
        <w:t>. Thúc đẩy quá trình đô thị hóa, công nghiệp hóa và phân công lao động theo lãnh thổ.</w:t>
      </w:r>
    </w:p>
    <w:p w14:paraId="79C90D00"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u w:val="single"/>
          <w:lang w:val="vi"/>
        </w:rPr>
        <w:t>D</w:t>
      </w:r>
      <w:r w:rsidRPr="00787705">
        <w:rPr>
          <w:rFonts w:eastAsia="Times New Roman" w:cs="Times New Roman"/>
          <w:sz w:val="24"/>
          <w:szCs w:val="24"/>
          <w:lang w:val="vi"/>
        </w:rPr>
        <w:t>. Là một trong những ngành kinh tế có tỉ trọng đóng góp lớn nhất vào GDP của cả nước.</w:t>
      </w:r>
    </w:p>
    <w:p w14:paraId="3104A07A"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D</w:t>
      </w:r>
    </w:p>
    <w:p w14:paraId="198D3C51" w14:textId="013047A4" w:rsidR="00787705" w:rsidRPr="00787705" w:rsidRDefault="00787705" w:rsidP="00787705">
      <w:pPr>
        <w:spacing w:after="0" w:line="288" w:lineRule="auto"/>
        <w:rPr>
          <w:rFonts w:eastAsia="Times New Roman" w:cs="Times New Roman"/>
          <w:color w:val="FF0000"/>
          <w:sz w:val="24"/>
          <w:szCs w:val="24"/>
          <w:lang w:val="vi"/>
        </w:rPr>
      </w:pPr>
      <w:r w:rsidRPr="00787705">
        <w:rPr>
          <w:rFonts w:cs="Times New Roman"/>
          <w:color w:val="FF0000"/>
          <w:sz w:val="24"/>
          <w:szCs w:val="24"/>
          <w:lang w:val="vi"/>
        </w:rPr>
        <w:t>- Lời giải chi tiết :</w:t>
      </w:r>
      <w:r w:rsidRPr="00787705">
        <w:rPr>
          <w:rFonts w:eastAsia="Times New Roman" w:cs="Times New Roman"/>
          <w:color w:val="FF0000"/>
          <w:sz w:val="24"/>
          <w:szCs w:val="24"/>
          <w:lang w:val="vi"/>
        </w:rPr>
        <w:t xml:space="preserve"> Nhận định  </w:t>
      </w:r>
      <w:r w:rsidRPr="00397F16">
        <w:rPr>
          <w:rFonts w:eastAsia="Times New Roman" w:cs="Times New Roman"/>
          <w:b/>
          <w:bCs/>
          <w:color w:val="FF0000"/>
          <w:sz w:val="24"/>
          <w:szCs w:val="24"/>
          <w:lang w:val="vi"/>
        </w:rPr>
        <w:t>không đúng</w:t>
      </w:r>
      <w:r w:rsidRPr="00787705">
        <w:rPr>
          <w:rFonts w:eastAsia="Times New Roman" w:cs="Times New Roman"/>
          <w:color w:val="FF0000"/>
          <w:sz w:val="24"/>
          <w:szCs w:val="24"/>
          <w:lang w:val="vi"/>
        </w:rPr>
        <w:t xml:space="preserve"> khi nói về vai trò của ngành giao thông vận tải đối với sự phát triển kinh tế - xã hội ở nước ta, là một trong những ngành kinh tế có tỉ trọng đóng góp lớn nhất vào GDP của cả nước. Vì ngành GTVT chỉ chiếm khoảng hơn 5% GDP năm 2024</w:t>
      </w:r>
    </w:p>
    <w:p w14:paraId="5A4FBAA7"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17.</w:t>
      </w:r>
      <w:r w:rsidRPr="00787705">
        <w:rPr>
          <w:rFonts w:cs="Times New Roman"/>
          <w:sz w:val="24"/>
          <w:szCs w:val="24"/>
          <w:lang w:val="vi"/>
        </w:rPr>
        <w:t xml:space="preserve"> (VD ngành) </w:t>
      </w:r>
      <w:r w:rsidRPr="00787705">
        <w:rPr>
          <w:rFonts w:eastAsia="Times New Roman" w:cs="Times New Roman"/>
          <w:sz w:val="24"/>
          <w:szCs w:val="24"/>
          <w:lang w:val="vi"/>
        </w:rPr>
        <w:t xml:space="preserve">Giải pháp chủ yếu để phát triển ngành công nghiệp theo chiều sâu, nâng cao chất lượng và hiệu quả ở nước ta là </w:t>
      </w:r>
    </w:p>
    <w:p w14:paraId="3FB88098"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A</w:t>
      </w:r>
      <w:r w:rsidRPr="00787705">
        <w:rPr>
          <w:rFonts w:eastAsia="Times New Roman" w:cs="Times New Roman"/>
          <w:sz w:val="24"/>
          <w:szCs w:val="24"/>
          <w:lang w:val="vi"/>
        </w:rPr>
        <w:t xml:space="preserve">. </w:t>
      </w:r>
      <w:r w:rsidRPr="00787705">
        <w:rPr>
          <w:rFonts w:eastAsia="Times New Roman" w:cs="Times New Roman"/>
          <w:sz w:val="24"/>
          <w:szCs w:val="24"/>
        </w:rPr>
        <w:t>đ</w:t>
      </w:r>
      <w:r w:rsidRPr="00787705">
        <w:rPr>
          <w:rFonts w:eastAsia="Times New Roman" w:cs="Times New Roman"/>
          <w:sz w:val="24"/>
          <w:szCs w:val="24"/>
          <w:lang w:val="vi"/>
        </w:rPr>
        <w:t>ẩy mạnh liên kết sản xuất</w:t>
      </w:r>
      <w:r w:rsidRPr="00787705">
        <w:rPr>
          <w:rFonts w:eastAsia="Times New Roman" w:cs="Times New Roman"/>
          <w:sz w:val="24"/>
          <w:szCs w:val="24"/>
        </w:rPr>
        <w:t>, phát triển các ngành công nhẹ và tiểu thủ công nghiệp</w:t>
      </w:r>
      <w:r w:rsidRPr="00787705">
        <w:rPr>
          <w:rFonts w:eastAsia="Times New Roman" w:cs="Times New Roman"/>
          <w:sz w:val="24"/>
          <w:szCs w:val="24"/>
          <w:lang w:val="vi"/>
        </w:rPr>
        <w:t>.</w:t>
      </w:r>
    </w:p>
    <w:p w14:paraId="242A1E96"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B</w:t>
      </w:r>
      <w:r w:rsidRPr="00787705">
        <w:rPr>
          <w:rFonts w:eastAsia="Times New Roman" w:cs="Times New Roman"/>
          <w:sz w:val="24"/>
          <w:szCs w:val="24"/>
          <w:lang w:val="vi"/>
        </w:rPr>
        <w:t xml:space="preserve">. </w:t>
      </w:r>
      <w:r w:rsidRPr="00787705">
        <w:rPr>
          <w:rFonts w:eastAsia="Times New Roman" w:cs="Times New Roman"/>
          <w:sz w:val="24"/>
          <w:szCs w:val="24"/>
        </w:rPr>
        <w:t>p</w:t>
      </w:r>
      <w:r w:rsidRPr="00787705">
        <w:rPr>
          <w:rFonts w:eastAsia="Times New Roman" w:cs="Times New Roman"/>
          <w:sz w:val="24"/>
          <w:szCs w:val="24"/>
          <w:lang w:val="vi"/>
        </w:rPr>
        <w:t>hát triển các ngành công nghiệp nặng, công nghệ cao và ngành công nghiệp mũi nhọn.</w:t>
      </w:r>
    </w:p>
    <w:p w14:paraId="7EE43263"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u w:val="single"/>
          <w:lang w:val="vi"/>
        </w:rPr>
        <w:t>C</w:t>
      </w:r>
      <w:r w:rsidRPr="00787705">
        <w:rPr>
          <w:rFonts w:eastAsia="Times New Roman" w:cs="Times New Roman"/>
          <w:sz w:val="24"/>
          <w:szCs w:val="24"/>
          <w:lang w:val="vi"/>
        </w:rPr>
        <w:t>. tăng cường dụng khoa học - công nghệ, đổi mới trang thiết bị, nâng cao trình độ quản lí.</w:t>
      </w:r>
    </w:p>
    <w:p w14:paraId="136DEE43"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D</w:t>
      </w:r>
      <w:r w:rsidRPr="00787705">
        <w:rPr>
          <w:rFonts w:eastAsia="Times New Roman" w:cs="Times New Roman"/>
          <w:sz w:val="24"/>
          <w:szCs w:val="24"/>
          <w:lang w:val="vi"/>
        </w:rPr>
        <w:t xml:space="preserve">. </w:t>
      </w:r>
      <w:r w:rsidRPr="00787705">
        <w:rPr>
          <w:rFonts w:eastAsia="Times New Roman" w:cs="Times New Roman"/>
          <w:sz w:val="24"/>
          <w:szCs w:val="24"/>
        </w:rPr>
        <w:t>m</w:t>
      </w:r>
      <w:r w:rsidRPr="00787705">
        <w:rPr>
          <w:rFonts w:eastAsia="Times New Roman" w:cs="Times New Roman"/>
          <w:sz w:val="24"/>
          <w:szCs w:val="24"/>
          <w:lang w:val="vi"/>
        </w:rPr>
        <w:t>ở rộng thị trường xuất khẩu, đa dạng hóa sản phẩm, đẩy mạnh công nghiệp khai thác.</w:t>
      </w:r>
    </w:p>
    <w:p w14:paraId="7B5A4233"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C</w:t>
      </w:r>
    </w:p>
    <w:p w14:paraId="50AA91C4" w14:textId="77777777" w:rsidR="00787705" w:rsidRPr="00787705" w:rsidRDefault="00787705" w:rsidP="00787705">
      <w:pPr>
        <w:spacing w:after="0" w:line="288" w:lineRule="auto"/>
        <w:rPr>
          <w:rFonts w:cs="Times New Roman"/>
          <w:color w:val="FF0000"/>
          <w:sz w:val="24"/>
          <w:szCs w:val="24"/>
          <w:lang w:val="vi"/>
        </w:rPr>
      </w:pPr>
      <w:r w:rsidRPr="00787705">
        <w:rPr>
          <w:rFonts w:cs="Times New Roman"/>
          <w:color w:val="FF0000"/>
          <w:sz w:val="24"/>
          <w:szCs w:val="24"/>
          <w:lang w:val="vi"/>
        </w:rPr>
        <w:t>- Lời giải chi tiết :</w:t>
      </w:r>
      <w:r w:rsidRPr="00787705">
        <w:rPr>
          <w:rFonts w:cs="Times New Roman"/>
          <w:sz w:val="24"/>
          <w:szCs w:val="24"/>
          <w:lang w:val="vi"/>
        </w:rPr>
        <w:t xml:space="preserve"> </w:t>
      </w:r>
      <w:r w:rsidRPr="00787705">
        <w:rPr>
          <w:rFonts w:eastAsia="Times New Roman" w:cs="Times New Roman"/>
          <w:color w:val="FF0000"/>
          <w:sz w:val="24"/>
          <w:szCs w:val="24"/>
          <w:lang w:val="vi"/>
        </w:rPr>
        <w:t>Giải pháp chủ yếu để phát triển ngành công nghiệp theo chiều sâu, nâng cao chất lượng và hiệu quả ở nước ta là:</w:t>
      </w:r>
    </w:p>
    <w:p w14:paraId="3AA6F421"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 xml:space="preserve">  Đổi mới, hiện đại hóa thiết bị, công nghệ nhằm tăng năng suất, tiết kiệm nguyên liệu, giảm chi phí.</w:t>
      </w:r>
    </w:p>
    <w:p w14:paraId="31F06D5B"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 xml:space="preserve"> Đào tạo, sử dụng nguồn nhân lực chất lượng cao để làm chủ khoa học – công nghệ.</w:t>
      </w:r>
    </w:p>
    <w:p w14:paraId="6FA00DF4"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 xml:space="preserve"> Đẩy mạnh nghiên cứu, ứng dụng khoa học – công nghệ trong sản xuất.</w:t>
      </w:r>
    </w:p>
    <w:p w14:paraId="6A4437EF"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Tăng cường liên kết với thị trường quốc tế để tiếp thu công nghệ tiên tiến.</w:t>
      </w:r>
    </w:p>
    <w:p w14:paraId="5622B40C"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Nâng cao hiệu quả quản lí, tổ chức sản xuất, chú trọng bảo vệ môi trường</w:t>
      </w:r>
    </w:p>
    <w:p w14:paraId="0C62239A"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18.</w:t>
      </w:r>
      <w:r w:rsidRPr="00787705">
        <w:rPr>
          <w:rFonts w:cs="Times New Roman"/>
          <w:sz w:val="24"/>
          <w:szCs w:val="24"/>
          <w:lang w:val="vi"/>
        </w:rPr>
        <w:t xml:space="preserve"> (VD ngành) </w:t>
      </w:r>
      <w:r w:rsidRPr="00787705">
        <w:rPr>
          <w:rFonts w:eastAsia="Times New Roman" w:cs="Times New Roman"/>
          <w:sz w:val="24"/>
          <w:szCs w:val="24"/>
          <w:lang w:val="vi"/>
        </w:rPr>
        <w:t>Vấn đề mang tính cấp bách nhất đối với việc phát triển nông nghiệp bền vững ở Đồng bằng sông Cửu Long hiện nay là</w:t>
      </w:r>
    </w:p>
    <w:p w14:paraId="2BFC8C5C"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A</w:t>
      </w:r>
      <w:r w:rsidRPr="00787705">
        <w:rPr>
          <w:rFonts w:eastAsia="Times New Roman" w:cs="Times New Roman"/>
          <w:sz w:val="24"/>
          <w:szCs w:val="24"/>
          <w:lang w:val="vi"/>
        </w:rPr>
        <w:t xml:space="preserve">. thiếu lao động có tay nghề, sâu bệnh ngày càng nghiêm trọng. </w:t>
      </w:r>
    </w:p>
    <w:p w14:paraId="12A16EDB"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B</w:t>
      </w:r>
      <w:r w:rsidRPr="00787705">
        <w:rPr>
          <w:rFonts w:eastAsia="Times New Roman" w:cs="Times New Roman"/>
          <w:sz w:val="24"/>
          <w:szCs w:val="24"/>
          <w:lang w:val="vi"/>
        </w:rPr>
        <w:t>. hệ thống cơ sở hạ tầng giao thông và thủy lợi còn chưa đồng bộ.</w:t>
      </w:r>
    </w:p>
    <w:p w14:paraId="56267B55"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C</w:t>
      </w:r>
      <w:r w:rsidRPr="00787705">
        <w:rPr>
          <w:rFonts w:eastAsia="Times New Roman" w:cs="Times New Roman"/>
          <w:sz w:val="24"/>
          <w:szCs w:val="24"/>
          <w:lang w:val="vi"/>
        </w:rPr>
        <w:t>. thị trường tiêu thụ không ổn định, thiếu chuỗi cung ứng giá trị.</w:t>
      </w:r>
    </w:p>
    <w:p w14:paraId="1D56596D"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u w:val="single"/>
          <w:lang w:val="vi"/>
        </w:rPr>
        <w:t>D</w:t>
      </w:r>
      <w:r w:rsidRPr="00787705">
        <w:rPr>
          <w:rFonts w:eastAsia="Times New Roman" w:cs="Times New Roman"/>
          <w:sz w:val="24"/>
          <w:szCs w:val="24"/>
          <w:lang w:val="vi"/>
        </w:rPr>
        <w:t>. tình trạng biến đổi khí hậu, xâm nhập mặn và lũ lụt bất thường.</w:t>
      </w:r>
    </w:p>
    <w:p w14:paraId="14B17381"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D</w:t>
      </w:r>
    </w:p>
    <w:p w14:paraId="76A8EB95" w14:textId="77777777" w:rsidR="00787705" w:rsidRPr="00787705" w:rsidRDefault="00787705" w:rsidP="00787705">
      <w:pPr>
        <w:pStyle w:val="NormalWeb"/>
        <w:spacing w:before="0" w:beforeAutospacing="0" w:after="0" w:afterAutospacing="0" w:line="288" w:lineRule="auto"/>
        <w:rPr>
          <w:rFonts w:hint="default"/>
          <w:color w:val="FF0000"/>
          <w:lang w:val="vi" w:eastAsia="en-US"/>
        </w:rPr>
      </w:pPr>
      <w:r w:rsidRPr="00787705">
        <w:rPr>
          <w:rFonts w:hint="default"/>
          <w:color w:val="FF0000"/>
          <w:lang w:val="vi"/>
        </w:rPr>
        <w:t>- Lời giải chi tiết :</w:t>
      </w:r>
      <w:r w:rsidRPr="00787705">
        <w:rPr>
          <w:rFonts w:hint="default"/>
          <w:lang w:val="vi"/>
        </w:rPr>
        <w:t xml:space="preserve"> </w:t>
      </w:r>
      <w:r w:rsidRPr="00787705">
        <w:rPr>
          <w:rFonts w:hint="default"/>
          <w:lang w:val="vi" w:eastAsia="en-US"/>
        </w:rPr>
        <w:t xml:space="preserve"> </w:t>
      </w:r>
      <w:r w:rsidRPr="00787705">
        <w:rPr>
          <w:rFonts w:hint="default"/>
          <w:color w:val="FF0000"/>
          <w:lang w:val="vi" w:eastAsia="en-US"/>
        </w:rPr>
        <w:t>Nông nghiệp ĐBSCL phụ thuộc rất lớn vào nước ngọt, nhất là trồng lúa, cây ăn quả và nuôi trồng thủy sản.</w:t>
      </w:r>
    </w:p>
    <w:p w14:paraId="4962BD85"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Hiện nay, xâm nhập mặn ngày càng sâu (có năm tới 100 km), cùng với hạn hán, thiếu nước ngọt mùa khô → đe dọa trực tiếp đến sản xuất, đời sống dân cư.</w:t>
      </w:r>
    </w:p>
    <w:p w14:paraId="6C0D8409" w14:textId="77777777" w:rsidR="00787705" w:rsidRPr="00787705" w:rsidRDefault="00787705" w:rsidP="00787705">
      <w:pPr>
        <w:spacing w:after="0" w:line="288" w:lineRule="auto"/>
        <w:rPr>
          <w:rFonts w:eastAsia="Times New Roman" w:cs="Times New Roman"/>
          <w:color w:val="FF0000"/>
          <w:sz w:val="24"/>
          <w:szCs w:val="24"/>
          <w:lang w:val="vi"/>
        </w:rPr>
      </w:pPr>
      <w:r w:rsidRPr="00787705">
        <w:rPr>
          <w:rFonts w:eastAsia="Times New Roman" w:cs="Times New Roman"/>
          <w:color w:val="FF0000"/>
          <w:sz w:val="24"/>
          <w:szCs w:val="24"/>
          <w:lang w:val="vi"/>
        </w:rPr>
        <w:t xml:space="preserve"> Các vấn đề khác (như lao động, thị trường, cơ sở hạ tầng) quan trọng nhưng không mang tính sinh tử và cấp bách bằng vấn đề nước ngọt – xâm nhập mặn.</w:t>
      </w:r>
    </w:p>
    <w:p w14:paraId="5D8F3C9D"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19.</w:t>
      </w:r>
      <w:r w:rsidRPr="00787705">
        <w:rPr>
          <w:rFonts w:cs="Times New Roman"/>
          <w:sz w:val="24"/>
          <w:szCs w:val="24"/>
          <w:lang w:val="vi"/>
        </w:rPr>
        <w:t xml:space="preserve"> (VD ngành) </w:t>
      </w:r>
      <w:r w:rsidRPr="00787705">
        <w:rPr>
          <w:rFonts w:eastAsia="Times New Roman" w:cs="Times New Roman"/>
          <w:sz w:val="24"/>
          <w:szCs w:val="24"/>
          <w:lang w:val="vi"/>
        </w:rPr>
        <w:t xml:space="preserve">Sự phát triển của ngành du lịch ở nước ta có vai trò quan trọng nhất là </w:t>
      </w:r>
    </w:p>
    <w:p w14:paraId="5B1529E0" w14:textId="77777777" w:rsidR="00787705" w:rsidRPr="00787705" w:rsidRDefault="00787705" w:rsidP="00787705">
      <w:pPr>
        <w:spacing w:after="0" w:line="288" w:lineRule="auto"/>
        <w:rPr>
          <w:rFonts w:eastAsia="Times New Roman" w:cs="Times New Roman"/>
          <w:spacing w:val="4"/>
          <w:sz w:val="24"/>
          <w:szCs w:val="24"/>
          <w:lang w:val="vi"/>
        </w:rPr>
      </w:pPr>
      <w:r w:rsidRPr="00991C91">
        <w:rPr>
          <w:rFonts w:eastAsia="Times New Roman" w:cs="Times New Roman"/>
          <w:b/>
          <w:bCs/>
          <w:sz w:val="24"/>
          <w:szCs w:val="24"/>
          <w:u w:val="single"/>
          <w:lang w:val="vi"/>
        </w:rPr>
        <w:t>A</w:t>
      </w:r>
      <w:r w:rsidRPr="00787705">
        <w:rPr>
          <w:rFonts w:eastAsia="Times New Roman" w:cs="Times New Roman"/>
          <w:sz w:val="24"/>
          <w:szCs w:val="24"/>
          <w:lang w:val="vi"/>
        </w:rPr>
        <w:t xml:space="preserve">. </w:t>
      </w:r>
      <w:r w:rsidRPr="00787705">
        <w:rPr>
          <w:rFonts w:eastAsia="Times New Roman" w:cs="Times New Roman"/>
          <w:spacing w:val="6"/>
          <w:sz w:val="24"/>
          <w:szCs w:val="24"/>
          <w:lang w:val="vi"/>
        </w:rPr>
        <w:t>thúc đẩy phát triển kinh tế, tạo cơ hội việc làm, tăng nguồn thu.</w:t>
      </w:r>
    </w:p>
    <w:p w14:paraId="55F46438"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B</w:t>
      </w:r>
      <w:r w:rsidRPr="00787705">
        <w:rPr>
          <w:rFonts w:eastAsia="Times New Roman" w:cs="Times New Roman"/>
          <w:sz w:val="24"/>
          <w:szCs w:val="24"/>
          <w:lang w:val="vi"/>
        </w:rPr>
        <w:t xml:space="preserve">. </w:t>
      </w:r>
      <w:r w:rsidRPr="00787705">
        <w:rPr>
          <w:rFonts w:eastAsia="Times New Roman" w:cs="Times New Roman"/>
          <w:spacing w:val="4"/>
          <w:sz w:val="24"/>
          <w:szCs w:val="24"/>
          <w:lang w:val="vi"/>
        </w:rPr>
        <w:t>Tạo việc làm, tăng thu nhập và nâng cao đời sống của người dân.</w:t>
      </w:r>
    </w:p>
    <w:p w14:paraId="1BB59D20"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C</w:t>
      </w:r>
      <w:r w:rsidRPr="00787705">
        <w:rPr>
          <w:rFonts w:eastAsia="Times New Roman" w:cs="Times New Roman"/>
          <w:sz w:val="24"/>
          <w:szCs w:val="24"/>
          <w:lang w:val="vi"/>
        </w:rPr>
        <w:t>. góp phần mở rộng giao lưu, hội nhập quốc tế và quảng bá hình ảnh.</w:t>
      </w:r>
    </w:p>
    <w:p w14:paraId="215993DE" w14:textId="77777777" w:rsidR="00787705" w:rsidRPr="00787705" w:rsidRDefault="00787705" w:rsidP="00787705">
      <w:pPr>
        <w:spacing w:after="0" w:line="288" w:lineRule="auto"/>
        <w:rPr>
          <w:rFonts w:eastAsia="Times New Roman" w:cs="Times New Roman"/>
          <w:spacing w:val="-2"/>
          <w:sz w:val="24"/>
          <w:szCs w:val="24"/>
          <w:lang w:val="vi"/>
        </w:rPr>
      </w:pPr>
      <w:r w:rsidRPr="00991C91">
        <w:rPr>
          <w:rFonts w:eastAsia="Times New Roman" w:cs="Times New Roman"/>
          <w:b/>
          <w:bCs/>
          <w:sz w:val="24"/>
          <w:szCs w:val="24"/>
          <w:lang w:val="vi"/>
        </w:rPr>
        <w:lastRenderedPageBreak/>
        <w:t>D</w:t>
      </w:r>
      <w:r w:rsidRPr="00787705">
        <w:rPr>
          <w:rFonts w:eastAsia="Times New Roman" w:cs="Times New Roman"/>
          <w:sz w:val="24"/>
          <w:szCs w:val="24"/>
          <w:lang w:val="vi"/>
        </w:rPr>
        <w:t xml:space="preserve">. </w:t>
      </w:r>
      <w:r w:rsidRPr="00787705">
        <w:rPr>
          <w:rFonts w:eastAsia="Times New Roman" w:cs="Times New Roman"/>
          <w:spacing w:val="-2"/>
          <w:sz w:val="24"/>
          <w:szCs w:val="24"/>
          <w:lang w:val="vi"/>
        </w:rPr>
        <w:t>bảo tồn và phát huy các giá trị văn hóa, lịch sử, truyền thống dân tộc.</w:t>
      </w:r>
    </w:p>
    <w:p w14:paraId="048A6AD1"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A</w:t>
      </w:r>
    </w:p>
    <w:p w14:paraId="4D308C1F" w14:textId="77777777" w:rsidR="00787705" w:rsidRPr="00787705" w:rsidRDefault="00787705" w:rsidP="00787705">
      <w:pPr>
        <w:spacing w:after="0" w:line="288" w:lineRule="auto"/>
        <w:rPr>
          <w:rFonts w:cs="Times New Roman"/>
          <w:color w:val="FF0000"/>
          <w:sz w:val="24"/>
          <w:szCs w:val="24"/>
          <w:lang w:val="vi"/>
        </w:rPr>
      </w:pPr>
      <w:r w:rsidRPr="00787705">
        <w:rPr>
          <w:rFonts w:cs="Times New Roman"/>
          <w:color w:val="FF0000"/>
          <w:sz w:val="24"/>
          <w:szCs w:val="24"/>
          <w:lang w:val="vi"/>
        </w:rPr>
        <w:t>- Lời giải chi tiết</w:t>
      </w:r>
      <w:r w:rsidRPr="00787705">
        <w:rPr>
          <w:rFonts w:cs="Times New Roman"/>
          <w:sz w:val="24"/>
          <w:szCs w:val="24"/>
          <w:lang w:val="vi"/>
        </w:rPr>
        <w:t xml:space="preserve"> </w:t>
      </w:r>
      <w:r w:rsidRPr="00787705">
        <w:rPr>
          <w:rFonts w:cs="Times New Roman"/>
          <w:color w:val="FF0000"/>
          <w:sz w:val="24"/>
          <w:szCs w:val="24"/>
          <w:lang w:val="vi"/>
        </w:rPr>
        <w:t xml:space="preserve">: </w:t>
      </w:r>
      <w:r w:rsidRPr="00787705">
        <w:rPr>
          <w:rFonts w:eastAsia="Times New Roman" w:cs="Times New Roman"/>
          <w:color w:val="FF0000"/>
          <w:sz w:val="24"/>
          <w:szCs w:val="24"/>
          <w:lang w:val="vi"/>
        </w:rPr>
        <w:t xml:space="preserve">Sự phát triển của ngành du lịch ở nước ta có vai trò quan trọng nhất là </w:t>
      </w:r>
      <w:r w:rsidRPr="00787705">
        <w:rPr>
          <w:rStyle w:val="Strong"/>
          <w:rFonts w:cs="Times New Roman"/>
          <w:color w:val="FF0000"/>
          <w:sz w:val="24"/>
          <w:szCs w:val="24"/>
          <w:lang w:val="vi"/>
        </w:rPr>
        <w:t>Kinh tế:</w:t>
      </w:r>
      <w:r w:rsidRPr="00787705">
        <w:rPr>
          <w:rFonts w:cs="Times New Roman"/>
          <w:color w:val="FF0000"/>
          <w:sz w:val="24"/>
          <w:szCs w:val="24"/>
          <w:lang w:val="vi"/>
        </w:rPr>
        <w:t xml:space="preserve"> Du lịch là ngành kinh tế tổng hợp, mang lại nguồn thu lớn, góp phần tăng GDP, tạo việc làm, kích thích các ngành khác (giao thông, thương mại, xây dựng, nông sản...). Đây chính là vai trò trung tâm.</w:t>
      </w:r>
    </w:p>
    <w:p w14:paraId="5A7C63F1" w14:textId="77777777" w:rsidR="00787705" w:rsidRPr="00787705" w:rsidRDefault="00787705" w:rsidP="00787705">
      <w:pPr>
        <w:spacing w:after="0" w:line="288" w:lineRule="auto"/>
        <w:rPr>
          <w:rFonts w:eastAsia="Times New Roman" w:cs="Times New Roman"/>
          <w:sz w:val="24"/>
          <w:szCs w:val="24"/>
          <w:lang w:val="vi"/>
        </w:rPr>
      </w:pPr>
      <w:r w:rsidRPr="00787705">
        <w:rPr>
          <w:rFonts w:cs="Times New Roman"/>
          <w:b/>
          <w:bCs/>
          <w:sz w:val="24"/>
          <w:szCs w:val="24"/>
          <w:lang w:val="vi"/>
        </w:rPr>
        <w:t>Câu 20.</w:t>
      </w:r>
      <w:r w:rsidRPr="00787705">
        <w:rPr>
          <w:rFonts w:cs="Times New Roman"/>
          <w:sz w:val="24"/>
          <w:szCs w:val="24"/>
          <w:lang w:val="vi"/>
        </w:rPr>
        <w:t xml:space="preserve"> (VD ngành) </w:t>
      </w:r>
      <w:r w:rsidRPr="00787705">
        <w:rPr>
          <w:rFonts w:eastAsia="Times New Roman" w:cs="Times New Roman"/>
          <w:sz w:val="24"/>
          <w:szCs w:val="24"/>
          <w:lang w:val="vi"/>
        </w:rPr>
        <w:t xml:space="preserve">Thách thức lớn nhất đối với việc phát triển bền vững ngành chăn nuôi ở nước ta hiện nay là </w:t>
      </w:r>
    </w:p>
    <w:p w14:paraId="7112F6DB"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lang w:val="vi"/>
        </w:rPr>
        <w:t>A</w:t>
      </w:r>
      <w:r w:rsidRPr="00787705">
        <w:rPr>
          <w:rFonts w:eastAsia="Times New Roman" w:cs="Times New Roman"/>
          <w:sz w:val="24"/>
          <w:szCs w:val="24"/>
          <w:lang w:val="vi"/>
        </w:rPr>
        <w:t xml:space="preserve">. </w:t>
      </w:r>
      <w:r w:rsidRPr="00787705">
        <w:rPr>
          <w:rFonts w:eastAsia="Times New Roman" w:cs="Times New Roman"/>
          <w:sz w:val="24"/>
          <w:szCs w:val="24"/>
        </w:rPr>
        <w:t>g</w:t>
      </w:r>
      <w:r w:rsidRPr="00787705">
        <w:rPr>
          <w:rFonts w:eastAsia="Times New Roman" w:cs="Times New Roman"/>
          <w:sz w:val="24"/>
          <w:szCs w:val="24"/>
          <w:lang w:val="vi"/>
        </w:rPr>
        <w:t>iá thành thức ăn chăn nuôi tăng cao, hiệu quả sản xuất giảm.</w:t>
      </w:r>
    </w:p>
    <w:p w14:paraId="7F951562" w14:textId="77777777" w:rsidR="00787705" w:rsidRPr="00787705" w:rsidRDefault="00787705" w:rsidP="00787705">
      <w:pPr>
        <w:spacing w:after="0" w:line="288" w:lineRule="auto"/>
        <w:rPr>
          <w:rFonts w:eastAsia="Times New Roman" w:cs="Times New Roman"/>
          <w:sz w:val="24"/>
          <w:szCs w:val="24"/>
          <w:lang w:val="vi"/>
        </w:rPr>
      </w:pPr>
      <w:r w:rsidRPr="00991C91">
        <w:rPr>
          <w:rFonts w:eastAsia="Times New Roman" w:cs="Times New Roman"/>
          <w:b/>
          <w:bCs/>
          <w:sz w:val="24"/>
          <w:szCs w:val="24"/>
          <w:u w:val="single"/>
          <w:lang w:val="vi"/>
        </w:rPr>
        <w:t>B</w:t>
      </w:r>
      <w:r w:rsidRPr="00787705">
        <w:rPr>
          <w:rFonts w:eastAsia="Times New Roman" w:cs="Times New Roman"/>
          <w:sz w:val="24"/>
          <w:szCs w:val="24"/>
          <w:lang w:val="vi"/>
        </w:rPr>
        <w:t xml:space="preserve">. </w:t>
      </w:r>
      <w:r w:rsidRPr="00787705">
        <w:rPr>
          <w:rFonts w:eastAsia="Times New Roman" w:cs="Times New Roman"/>
          <w:sz w:val="24"/>
          <w:szCs w:val="24"/>
        </w:rPr>
        <w:t>d</w:t>
      </w:r>
      <w:r w:rsidRPr="00787705">
        <w:rPr>
          <w:rFonts w:eastAsia="Times New Roman" w:cs="Times New Roman"/>
          <w:sz w:val="24"/>
          <w:szCs w:val="24"/>
          <w:lang w:val="vi"/>
        </w:rPr>
        <w:t>ịch bệnh gây thiệt hại lớn về kinh tế và sức khỏe cộng đồng.</w:t>
      </w:r>
    </w:p>
    <w:p w14:paraId="15624B1D" w14:textId="77777777" w:rsidR="00787705" w:rsidRPr="00787705" w:rsidRDefault="00787705" w:rsidP="00787705">
      <w:pPr>
        <w:spacing w:after="0" w:line="288" w:lineRule="auto"/>
        <w:rPr>
          <w:rFonts w:eastAsia="Times New Roman" w:cs="Times New Roman"/>
          <w:spacing w:val="-2"/>
          <w:sz w:val="24"/>
          <w:szCs w:val="24"/>
          <w:lang w:val="vi"/>
        </w:rPr>
      </w:pPr>
      <w:r w:rsidRPr="00991C91">
        <w:rPr>
          <w:rFonts w:eastAsia="Times New Roman" w:cs="Times New Roman"/>
          <w:b/>
          <w:bCs/>
          <w:sz w:val="24"/>
          <w:szCs w:val="24"/>
          <w:lang w:val="vi"/>
        </w:rPr>
        <w:t>C.</w:t>
      </w:r>
      <w:r w:rsidRPr="00787705">
        <w:rPr>
          <w:rFonts w:eastAsia="Times New Roman" w:cs="Times New Roman"/>
          <w:sz w:val="24"/>
          <w:szCs w:val="24"/>
          <w:lang w:val="vi"/>
        </w:rPr>
        <w:t xml:space="preserve"> </w:t>
      </w:r>
      <w:r w:rsidRPr="00787705">
        <w:rPr>
          <w:rFonts w:eastAsia="Times New Roman" w:cs="Times New Roman"/>
          <w:spacing w:val="-2"/>
          <w:sz w:val="24"/>
          <w:szCs w:val="24"/>
        </w:rPr>
        <w:t>t</w:t>
      </w:r>
      <w:r w:rsidRPr="00787705">
        <w:rPr>
          <w:rFonts w:eastAsia="Times New Roman" w:cs="Times New Roman"/>
          <w:spacing w:val="-2"/>
          <w:sz w:val="24"/>
          <w:szCs w:val="24"/>
          <w:lang w:val="vi"/>
        </w:rPr>
        <w:t>hị trường tiêu thụ còn nhỏ lẻ và biến động, chưa có sự liên kết.</w:t>
      </w:r>
    </w:p>
    <w:p w14:paraId="76E84A69" w14:textId="77777777" w:rsidR="00787705" w:rsidRPr="00787705" w:rsidRDefault="00787705" w:rsidP="00787705">
      <w:pPr>
        <w:spacing w:after="0" w:line="288" w:lineRule="auto"/>
        <w:rPr>
          <w:rFonts w:eastAsia="Times New Roman" w:cs="Times New Roman"/>
          <w:spacing w:val="4"/>
          <w:sz w:val="24"/>
          <w:szCs w:val="24"/>
          <w:lang w:val="vi"/>
        </w:rPr>
      </w:pPr>
      <w:r w:rsidRPr="00991C91">
        <w:rPr>
          <w:rFonts w:eastAsia="Times New Roman" w:cs="Times New Roman"/>
          <w:b/>
          <w:bCs/>
          <w:sz w:val="24"/>
          <w:szCs w:val="24"/>
          <w:lang w:val="vi"/>
        </w:rPr>
        <w:t>D</w:t>
      </w:r>
      <w:r w:rsidRPr="00787705">
        <w:rPr>
          <w:rFonts w:eastAsia="Times New Roman" w:cs="Times New Roman"/>
          <w:sz w:val="24"/>
          <w:szCs w:val="24"/>
          <w:lang w:val="vi"/>
        </w:rPr>
        <w:t xml:space="preserve">. </w:t>
      </w:r>
      <w:r w:rsidRPr="00787705">
        <w:rPr>
          <w:rFonts w:eastAsia="Times New Roman" w:cs="Times New Roman"/>
          <w:spacing w:val="4"/>
          <w:sz w:val="24"/>
          <w:szCs w:val="24"/>
        </w:rPr>
        <w:t>t</w:t>
      </w:r>
      <w:r w:rsidRPr="00787705">
        <w:rPr>
          <w:rFonts w:eastAsia="Times New Roman" w:cs="Times New Roman"/>
          <w:spacing w:val="4"/>
          <w:sz w:val="24"/>
          <w:szCs w:val="24"/>
          <w:lang w:val="vi"/>
        </w:rPr>
        <w:t>hiếu cơ sở chế biến quy mô lớn gắn với vùng nguyên liệu.</w:t>
      </w:r>
    </w:p>
    <w:p w14:paraId="487B84CC" w14:textId="77777777" w:rsidR="00787705" w:rsidRPr="00787705" w:rsidRDefault="00787705" w:rsidP="00787705">
      <w:pPr>
        <w:spacing w:after="0" w:line="288" w:lineRule="auto"/>
        <w:jc w:val="both"/>
        <w:rPr>
          <w:rFonts w:eastAsia="MS Mincho" w:cs="Times New Roman"/>
          <w:color w:val="FF0000"/>
          <w:sz w:val="24"/>
          <w:szCs w:val="24"/>
          <w:lang w:val="vi" w:eastAsia="ja-JP"/>
        </w:rPr>
      </w:pPr>
      <w:r w:rsidRPr="00787705">
        <w:rPr>
          <w:rFonts w:eastAsia="MS Mincho" w:cs="Times New Roman"/>
          <w:color w:val="FF0000"/>
          <w:sz w:val="24"/>
          <w:szCs w:val="24"/>
          <w:lang w:val="vi" w:eastAsia="ja-JP"/>
        </w:rPr>
        <w:t>- Đáp án: B</w:t>
      </w:r>
    </w:p>
    <w:p w14:paraId="45A25A41" w14:textId="77777777" w:rsidR="00787705" w:rsidRPr="00787705" w:rsidRDefault="00787705" w:rsidP="00787705">
      <w:pPr>
        <w:pStyle w:val="NormalWeb"/>
        <w:spacing w:before="0" w:beforeAutospacing="0" w:after="0" w:afterAutospacing="0" w:line="288" w:lineRule="auto"/>
        <w:rPr>
          <w:rFonts w:hint="default"/>
          <w:color w:val="FF0000"/>
          <w:lang w:val="vi" w:eastAsia="en-US"/>
        </w:rPr>
      </w:pPr>
      <w:r w:rsidRPr="00787705">
        <w:rPr>
          <w:rFonts w:hint="default"/>
          <w:color w:val="FF0000"/>
          <w:lang w:val="vi"/>
        </w:rPr>
        <w:t xml:space="preserve">- Lời giải chi tiết: Thách thức lớn nhất đối với phát triển bền vững ngành chăn nuôi ở nước ta hiện nay là tình trạng dịch bệnh trên vật nuôi diễn biến phức tạp và khó kiểm soát, gây thiệt hại lớn về kinh tế nhất là với các hộ chăn nuôi, </w:t>
      </w:r>
      <w:r w:rsidRPr="00787705">
        <w:rPr>
          <w:rFonts w:hint="default"/>
          <w:color w:val="FF0000"/>
          <w:lang w:val="vi" w:eastAsia="en-US"/>
        </w:rPr>
        <w:t>ảnh hưởng trực tiếp đến an toàn thực phẩm và phát triển bền vững của ngành.</w:t>
      </w:r>
    </w:p>
    <w:p w14:paraId="006D48C8" w14:textId="77777777" w:rsidR="00787705" w:rsidRPr="00787705" w:rsidRDefault="00787705" w:rsidP="00787705">
      <w:pPr>
        <w:pStyle w:val="Normal0"/>
        <w:spacing w:line="288" w:lineRule="auto"/>
        <w:contextualSpacing/>
        <w:jc w:val="both"/>
        <w:rPr>
          <w:rFonts w:ascii="Times New Roman" w:eastAsia="MS Mincho" w:hAnsi="Times New Roman"/>
          <w:color w:val="000000"/>
          <w:sz w:val="24"/>
          <w:szCs w:val="24"/>
          <w:lang w:val="vi" w:eastAsia="vi-VN"/>
        </w:rPr>
      </w:pPr>
      <w:r w:rsidRPr="00787705">
        <w:rPr>
          <w:rFonts w:ascii="Times New Roman" w:eastAsia="Times New Roman" w:hAnsi="Times New Roman"/>
          <w:b/>
          <w:bCs/>
          <w:color w:val="000000"/>
          <w:sz w:val="24"/>
          <w:szCs w:val="24"/>
          <w:lang w:val="vi" w:eastAsia="en-US"/>
        </w:rPr>
        <w:t>PHẦN II.</w:t>
      </w:r>
      <w:r w:rsidRPr="00787705">
        <w:rPr>
          <w:rFonts w:ascii="Times New Roman" w:eastAsia="Times New Roman" w:hAnsi="Times New Roman"/>
          <w:color w:val="000000"/>
          <w:sz w:val="24"/>
          <w:szCs w:val="24"/>
          <w:lang w:val="vi" w:eastAsia="en-US"/>
        </w:rPr>
        <w:t xml:space="preserve"> </w:t>
      </w:r>
      <w:r w:rsidRPr="00787705">
        <w:rPr>
          <w:rFonts w:ascii="Times New Roman" w:eastAsia="Times New Roman" w:hAnsi="Times New Roman"/>
          <w:b/>
          <w:bCs/>
          <w:color w:val="000000"/>
          <w:sz w:val="24"/>
          <w:szCs w:val="24"/>
          <w:lang w:val="vi" w:eastAsia="vi-VN"/>
        </w:rPr>
        <w:t xml:space="preserve">Câu trắc nghiệm đúng sai. </w:t>
      </w:r>
      <w:r w:rsidRPr="00787705">
        <w:rPr>
          <w:rFonts w:ascii="Times New Roman" w:eastAsia="Times New Roman" w:hAnsi="Times New Roman"/>
          <w:color w:val="000000"/>
          <w:sz w:val="24"/>
          <w:szCs w:val="24"/>
          <w:lang w:val="vi" w:eastAsia="vi-VN"/>
        </w:rPr>
        <w:t>Thí sinh trả lời từ câu 1 đến câu 6. Trong mỗi ý a), b), c), d) ở mỗi câu, thí sinh chọn đúng hoặc sai.</w:t>
      </w:r>
    </w:p>
    <w:p w14:paraId="7B8DD9F9" w14:textId="77777777" w:rsidR="00787705" w:rsidRPr="00787705" w:rsidRDefault="00787705" w:rsidP="00787705">
      <w:pPr>
        <w:tabs>
          <w:tab w:val="left" w:pos="284"/>
        </w:tabs>
        <w:spacing w:after="0" w:line="288" w:lineRule="auto"/>
        <w:jc w:val="both"/>
        <w:rPr>
          <w:rFonts w:eastAsiaTheme="minorEastAsia" w:cs="Times New Roman"/>
          <w:kern w:val="2"/>
          <w:sz w:val="24"/>
          <w:szCs w:val="24"/>
          <w:lang w:eastAsia="ja-JP"/>
          <w14:ligatures w14:val="standardContextual"/>
        </w:rPr>
      </w:pPr>
      <w:r w:rsidRPr="00787705">
        <w:rPr>
          <w:rFonts w:eastAsiaTheme="minorEastAsia" w:cs="Times New Roman"/>
          <w:b/>
          <w:bCs/>
          <w:kern w:val="2"/>
          <w:sz w:val="24"/>
          <w:szCs w:val="24"/>
          <w:lang w:val="vi-VN" w:eastAsia="ja-JP"/>
          <w14:ligatures w14:val="standardContextual"/>
        </w:rPr>
        <w:t xml:space="preserve">Câu </w:t>
      </w:r>
      <w:r w:rsidRPr="00787705">
        <w:rPr>
          <w:rFonts w:eastAsiaTheme="minorEastAsia" w:cs="Times New Roman"/>
          <w:b/>
          <w:bCs/>
          <w:kern w:val="2"/>
          <w:sz w:val="24"/>
          <w:szCs w:val="24"/>
          <w:lang w:eastAsia="ja-JP"/>
          <w14:ligatures w14:val="standardContextual"/>
        </w:rPr>
        <w:t>1</w:t>
      </w:r>
      <w:r w:rsidRPr="00787705">
        <w:rPr>
          <w:rFonts w:eastAsiaTheme="minorEastAsia" w:cs="Times New Roman"/>
          <w:kern w:val="2"/>
          <w:sz w:val="24"/>
          <w:szCs w:val="24"/>
          <w:lang w:eastAsia="ja-JP"/>
          <w14:ligatures w14:val="standardContextual"/>
        </w:rPr>
        <w:t>.</w:t>
      </w:r>
      <w:r w:rsidRPr="00787705">
        <w:rPr>
          <w:rFonts w:eastAsiaTheme="minorEastAsia" w:cs="Times New Roman"/>
          <w:kern w:val="2"/>
          <w:sz w:val="24"/>
          <w:szCs w:val="24"/>
          <w:lang w:val="vi-VN" w:eastAsia="ja-JP"/>
          <w14:ligatures w14:val="standardContextual"/>
        </w:rPr>
        <w:t xml:space="preserve"> </w:t>
      </w:r>
      <w:r w:rsidRPr="00787705">
        <w:rPr>
          <w:rFonts w:eastAsiaTheme="minorEastAsia" w:cs="Times New Roman"/>
          <w:bCs/>
          <w:kern w:val="2"/>
          <w:sz w:val="24"/>
          <w:szCs w:val="24"/>
          <w:lang w:val="vi-VN" w:eastAsia="ja-JP"/>
          <w14:ligatures w14:val="standardContextual"/>
        </w:rPr>
        <w:t>Cho thông tin sau</w:t>
      </w:r>
      <w:r w:rsidRPr="00787705">
        <w:rPr>
          <w:rFonts w:eastAsiaTheme="minorEastAsia" w:cs="Times New Roman"/>
          <w:bCs/>
          <w:kern w:val="2"/>
          <w:sz w:val="24"/>
          <w:szCs w:val="24"/>
          <w:lang w:eastAsia="ja-JP"/>
          <w14:ligatures w14:val="standardContextual"/>
        </w:rPr>
        <w:t>:</w:t>
      </w:r>
    </w:p>
    <w:p w14:paraId="0BF023F1" w14:textId="318A461A" w:rsidR="00787705" w:rsidRPr="00787705" w:rsidRDefault="00787705" w:rsidP="00787705">
      <w:pPr>
        <w:spacing w:after="0" w:line="288" w:lineRule="auto"/>
        <w:ind w:firstLine="284"/>
        <w:jc w:val="both"/>
        <w:rPr>
          <w:rFonts w:eastAsiaTheme="minorEastAsia" w:cs="Times New Roman"/>
          <w:kern w:val="2"/>
          <w:sz w:val="24"/>
          <w:szCs w:val="24"/>
          <w:lang w:val="vi-VN" w:eastAsia="ja-JP"/>
          <w14:ligatures w14:val="standardContextual"/>
        </w:rPr>
      </w:pPr>
      <w:r w:rsidRPr="00787705">
        <w:rPr>
          <w:rFonts w:eastAsiaTheme="minorEastAsia" w:cs="Times New Roman"/>
          <w:kern w:val="2"/>
          <w:sz w:val="24"/>
          <w:szCs w:val="24"/>
          <w:lang w:val="vi-VN" w:eastAsia="ja-JP"/>
          <w14:ligatures w14:val="standardContextual"/>
        </w:rPr>
        <w:t xml:space="preserve">Quanh năm Tín phong thổi trên lãnh thổ nước ta và biển Đông, nhưng tùy mùa mà tính chất của nó có thay đổi. Tín phong có dạng độc lập nhất vào mùa xuân, khi hai luồng gió mùa đều yếu, khi đó nó xuất phát từ rìa tây nam của cao áp Thái Bình Dương và có hướng đông nam rõ rệt. Trong mùa hè, Tín </w:t>
      </w:r>
      <w:r w:rsidR="00397F16">
        <w:rPr>
          <w:rFonts w:eastAsiaTheme="minorEastAsia" w:cs="Times New Roman"/>
          <w:kern w:val="2"/>
          <w:sz w:val="24"/>
          <w:szCs w:val="24"/>
          <w:lang w:eastAsia="ja-JP"/>
          <w14:ligatures w14:val="standardContextual"/>
        </w:rPr>
        <w:t>P</w:t>
      </w:r>
      <w:r w:rsidRPr="00787705">
        <w:rPr>
          <w:rFonts w:eastAsiaTheme="minorEastAsia" w:cs="Times New Roman"/>
          <w:kern w:val="2"/>
          <w:sz w:val="24"/>
          <w:szCs w:val="24"/>
          <w:lang w:val="vi-VN" w:eastAsia="ja-JP"/>
          <w14:ligatures w14:val="standardContextual"/>
        </w:rPr>
        <w:t xml:space="preserve">hong thường thổi xen kẽ với các đợt gió mùa </w:t>
      </w:r>
      <w:r w:rsidR="00397F16">
        <w:rPr>
          <w:rFonts w:eastAsiaTheme="minorEastAsia" w:cs="Times New Roman"/>
          <w:kern w:val="2"/>
          <w:sz w:val="24"/>
          <w:szCs w:val="24"/>
          <w:lang w:eastAsia="ja-JP"/>
          <w14:ligatures w14:val="standardContextual"/>
        </w:rPr>
        <w:t>T</w:t>
      </w:r>
      <w:r w:rsidRPr="00787705">
        <w:rPr>
          <w:rFonts w:eastAsiaTheme="minorEastAsia" w:cs="Times New Roman"/>
          <w:kern w:val="2"/>
          <w:sz w:val="24"/>
          <w:szCs w:val="24"/>
          <w:lang w:val="vi-VN" w:eastAsia="ja-JP"/>
          <w14:ligatures w14:val="standardContextual"/>
        </w:rPr>
        <w:t xml:space="preserve">ây </w:t>
      </w:r>
      <w:r w:rsidR="00397F16">
        <w:rPr>
          <w:rFonts w:eastAsiaTheme="minorEastAsia" w:cs="Times New Roman"/>
          <w:kern w:val="2"/>
          <w:sz w:val="24"/>
          <w:szCs w:val="24"/>
          <w:lang w:eastAsia="ja-JP"/>
          <w14:ligatures w14:val="standardContextual"/>
        </w:rPr>
        <w:t>N</w:t>
      </w:r>
      <w:r w:rsidRPr="00787705">
        <w:rPr>
          <w:rFonts w:eastAsiaTheme="minorEastAsia" w:cs="Times New Roman"/>
          <w:kern w:val="2"/>
          <w:sz w:val="24"/>
          <w:szCs w:val="24"/>
          <w:lang w:val="vi-VN" w:eastAsia="ja-JP"/>
          <w14:ligatures w14:val="standardContextual"/>
        </w:rPr>
        <w:t>am. Sang thu - đông, Tín phong thường phụ thuộc vào cao áp Xibia và thổi theo hướng đông bắc.</w:t>
      </w:r>
    </w:p>
    <w:p w14:paraId="169F8495" w14:textId="1AF97563" w:rsidR="00787705" w:rsidRPr="006230DD" w:rsidRDefault="00787705" w:rsidP="006230DD">
      <w:pPr>
        <w:rPr>
          <w:rFonts w:cs="Times New Roman"/>
          <w:sz w:val="24"/>
          <w:szCs w:val="24"/>
        </w:rPr>
      </w:pPr>
      <w:r w:rsidRPr="00991C91">
        <w:rPr>
          <w:rFonts w:eastAsiaTheme="minorEastAsia" w:cs="Times New Roman"/>
          <w:b/>
          <w:bCs/>
          <w:kern w:val="2"/>
          <w:sz w:val="24"/>
          <w:szCs w:val="24"/>
          <w:u w:val="single"/>
          <w:lang w:val="vi-VN" w:eastAsia="ja-JP"/>
          <w14:ligatures w14:val="standardContextual"/>
        </w:rPr>
        <w:t>a)</w:t>
      </w:r>
      <w:r w:rsidRPr="00787705">
        <w:rPr>
          <w:rFonts w:eastAsiaTheme="minorEastAsia" w:cs="Times New Roman"/>
          <w:kern w:val="2"/>
          <w:sz w:val="24"/>
          <w:szCs w:val="24"/>
          <w:u w:val="single"/>
          <w:lang w:val="vi-VN" w:eastAsia="ja-JP"/>
          <w14:ligatures w14:val="standardContextual"/>
        </w:rPr>
        <w:t xml:space="preserve"> </w:t>
      </w:r>
      <w:r w:rsidRPr="00787705">
        <w:rPr>
          <w:rFonts w:eastAsiaTheme="minorEastAsia" w:cs="Times New Roman"/>
          <w:kern w:val="2"/>
          <w:sz w:val="24"/>
          <w:szCs w:val="24"/>
          <w:lang w:val="vi-VN" w:eastAsia="ja-JP"/>
          <w14:ligatures w14:val="standardContextual"/>
        </w:rPr>
        <w:t>Tín phong bán cầu Bắc hoạt động quanh năm trên lãnh thổ nước ta</w:t>
      </w:r>
      <w:r w:rsidR="0022551D">
        <w:rPr>
          <w:rFonts w:eastAsiaTheme="minorEastAsia" w:cs="Times New Roman"/>
          <w:kern w:val="2"/>
          <w:sz w:val="24"/>
          <w:szCs w:val="24"/>
          <w:lang w:eastAsia="ja-JP"/>
          <w14:ligatures w14:val="standardContextual"/>
        </w:rPr>
        <w:t>.</w:t>
      </w:r>
      <w:r w:rsidRPr="006230DD">
        <w:rPr>
          <w:rFonts w:eastAsiaTheme="minorEastAsia" w:cs="Times New Roman"/>
          <w:kern w:val="2"/>
          <w:sz w:val="24"/>
          <w:szCs w:val="24"/>
          <w:lang w:val="vi-VN" w:eastAsia="ja-JP"/>
          <w14:ligatures w14:val="standardContextual"/>
        </w:rPr>
        <w:t xml:space="preserve"> </w:t>
      </w:r>
    </w:p>
    <w:p w14:paraId="30157E67" w14:textId="77777777" w:rsidR="00787705" w:rsidRPr="00787705" w:rsidRDefault="00787705" w:rsidP="00787705">
      <w:pPr>
        <w:tabs>
          <w:tab w:val="left" w:pos="284"/>
        </w:tabs>
        <w:spacing w:after="0" w:line="288" w:lineRule="auto"/>
        <w:jc w:val="both"/>
        <w:rPr>
          <w:rFonts w:eastAsiaTheme="minorEastAsia" w:cs="Times New Roman"/>
          <w:kern w:val="2"/>
          <w:sz w:val="24"/>
          <w:szCs w:val="24"/>
          <w:lang w:val="vi-VN" w:eastAsia="ja-JP"/>
          <w14:ligatures w14:val="standardContextual"/>
        </w:rPr>
      </w:pPr>
      <w:r w:rsidRPr="00991C91">
        <w:rPr>
          <w:rFonts w:eastAsiaTheme="minorEastAsia" w:cs="Times New Roman"/>
          <w:b/>
          <w:bCs/>
          <w:kern w:val="2"/>
          <w:sz w:val="24"/>
          <w:szCs w:val="24"/>
          <w:u w:val="single"/>
          <w:lang w:val="vi-VN" w:eastAsia="ja-JP"/>
          <w14:ligatures w14:val="standardContextual"/>
        </w:rPr>
        <w:t>b</w:t>
      </w:r>
      <w:r w:rsidRPr="00787705">
        <w:rPr>
          <w:rFonts w:eastAsiaTheme="minorEastAsia" w:cs="Times New Roman"/>
          <w:kern w:val="2"/>
          <w:sz w:val="24"/>
          <w:szCs w:val="24"/>
          <w:u w:val="single"/>
          <w:lang w:val="vi-VN" w:eastAsia="ja-JP"/>
          <w14:ligatures w14:val="standardContextual"/>
        </w:rPr>
        <w:t>)</w:t>
      </w:r>
      <w:r w:rsidRPr="00787705">
        <w:rPr>
          <w:rFonts w:eastAsiaTheme="minorEastAsia" w:cs="Times New Roman"/>
          <w:kern w:val="2"/>
          <w:sz w:val="24"/>
          <w:szCs w:val="24"/>
          <w:lang w:val="vi-VN" w:eastAsia="ja-JP"/>
          <w14:ligatures w14:val="standardContextual"/>
        </w:rPr>
        <w:t xml:space="preserve"> Do tác động của Tín phong bán cầu Bắc, vào mùa đông ở miền Bắc thường xuất hiện những ngày nắng ấm xen kẽ những ngày thời tiết âm u. </w:t>
      </w:r>
    </w:p>
    <w:p w14:paraId="439EF269" w14:textId="77777777" w:rsidR="00787705" w:rsidRPr="00787705" w:rsidRDefault="00787705" w:rsidP="00787705">
      <w:pPr>
        <w:pStyle w:val="NormalWeb"/>
        <w:spacing w:before="0" w:beforeAutospacing="0" w:after="0" w:afterAutospacing="0" w:line="288" w:lineRule="auto"/>
        <w:rPr>
          <w:rFonts w:hint="default"/>
          <w:color w:val="FF0000"/>
          <w:lang w:eastAsia="en-US"/>
        </w:rPr>
      </w:pPr>
      <w:r w:rsidRPr="00787705">
        <w:rPr>
          <w:rFonts w:eastAsiaTheme="minorEastAsia" w:hint="default"/>
          <w:color w:val="FF0000"/>
          <w:kern w:val="2"/>
          <w14:ligatures w14:val="standardContextual"/>
        </w:rPr>
        <w:t>Đúng</w:t>
      </w:r>
      <w:r w:rsidRPr="00787705">
        <w:rPr>
          <w:rFonts w:hint="default"/>
          <w:color w:val="FF0000"/>
        </w:rPr>
        <w:t xml:space="preserve"> </w:t>
      </w:r>
      <w:r w:rsidRPr="00787705">
        <w:rPr>
          <w:rFonts w:hint="default"/>
          <w:color w:val="FF0000"/>
          <w:lang w:eastAsia="en-US"/>
        </w:rPr>
        <w:t>:Vào mùa đông, miền Bắc chịu ảnh hưởng chủ yếu của gió mùa Đông Bắc (lạnh, khô hoặc lạnh, ẩm).</w:t>
      </w:r>
    </w:p>
    <w:p w14:paraId="43C685F1"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Tuy nhiên, khi khối không khí Tín phong bán cầu Bắc (từ chí tuyến Bắc thổi về) hoạt động xen kẽ, nó mang tính chất khô và ấm hơn, làm xuất hiện những ngày nắng ấm giữa mùa đông.</w:t>
      </w:r>
    </w:p>
    <w:p w14:paraId="320D3DFA"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 Sự xen kẽ giữa gió mùa Đông Bắc và Tín phong bán cầu Bắc tạo ra đặc điểm thời tiết: có những ngày lạnh, âm u, mưa phùn, nhưng cũng có những ngày hửng nắng, khô ráo và ấm hơn.</w:t>
      </w:r>
      <w:r w:rsidRPr="00787705">
        <w:rPr>
          <w:rFonts w:eastAsiaTheme="minorEastAsia" w:cs="Times New Roman"/>
          <w:color w:val="FF0000"/>
          <w:kern w:val="2"/>
          <w:sz w:val="24"/>
          <w:szCs w:val="24"/>
          <w:lang w:val="vi-VN" w:eastAsia="ja-JP"/>
          <w14:ligatures w14:val="standardContextual"/>
        </w:rPr>
        <w:t xml:space="preserve"> </w:t>
      </w:r>
    </w:p>
    <w:p w14:paraId="410F67FA" w14:textId="77777777" w:rsidR="00787705" w:rsidRPr="00787705" w:rsidRDefault="00787705" w:rsidP="00787705">
      <w:pPr>
        <w:pStyle w:val="NormalWeb"/>
        <w:spacing w:before="0" w:beforeAutospacing="0" w:after="0" w:afterAutospacing="0" w:line="288" w:lineRule="auto"/>
        <w:rPr>
          <w:rFonts w:eastAsiaTheme="minorEastAsia" w:hint="default"/>
          <w:kern w:val="2"/>
          <w:lang w:val="vi-VN"/>
          <w14:ligatures w14:val="standardContextual"/>
        </w:rPr>
      </w:pPr>
      <w:r w:rsidRPr="00991C91">
        <w:rPr>
          <w:rFonts w:eastAsiaTheme="minorEastAsia" w:hint="default"/>
          <w:b/>
          <w:bCs/>
          <w:kern w:val="2"/>
          <w:u w:val="single"/>
          <w:lang w:val="vi-VN"/>
          <w14:ligatures w14:val="standardContextual"/>
        </w:rPr>
        <w:t>c)</w:t>
      </w:r>
      <w:r w:rsidRPr="00787705">
        <w:rPr>
          <w:rFonts w:eastAsiaTheme="minorEastAsia" w:hint="default"/>
          <w:kern w:val="2"/>
          <w:lang w:val="vi-VN"/>
          <w14:ligatures w14:val="standardContextual"/>
        </w:rPr>
        <w:t xml:space="preserve"> Tín phong bán cầu Bắc là nguyên nhân chủ yếu gây ra mùa khô cho Tây Nguyên và Nam Bộ. </w:t>
      </w:r>
    </w:p>
    <w:p w14:paraId="0714B897" w14:textId="77777777" w:rsidR="00787705" w:rsidRPr="00787705" w:rsidRDefault="00787705" w:rsidP="00787705">
      <w:pPr>
        <w:pStyle w:val="NormalWeb"/>
        <w:spacing w:before="0" w:beforeAutospacing="0" w:after="0" w:afterAutospacing="0" w:line="288" w:lineRule="auto"/>
        <w:ind w:left="285"/>
        <w:rPr>
          <w:rFonts w:hint="default"/>
          <w:lang w:val="vi-VN"/>
        </w:rPr>
      </w:pPr>
      <w:r w:rsidRPr="00787705">
        <w:rPr>
          <w:rFonts w:eastAsiaTheme="minorEastAsia" w:hint="default"/>
          <w:color w:val="FF0000"/>
          <w:kern w:val="2"/>
          <w:lang w:val="vi-VN"/>
          <w14:ligatures w14:val="standardContextual"/>
        </w:rPr>
        <w:t xml:space="preserve">Đúng </w:t>
      </w:r>
      <w:r w:rsidRPr="00787705">
        <w:rPr>
          <w:rFonts w:hint="default"/>
          <w:color w:val="FF0000"/>
          <w:lang w:val="vi-VN"/>
        </w:rPr>
        <w:t>vì:</w:t>
      </w:r>
      <w:r w:rsidRPr="00787705">
        <w:rPr>
          <w:rFonts w:hint="default"/>
          <w:lang w:val="vi-VN"/>
        </w:rPr>
        <w:t xml:space="preserve"> </w:t>
      </w:r>
      <w:r w:rsidRPr="00787705">
        <w:rPr>
          <w:rFonts w:hint="default"/>
          <w:b/>
          <w:bCs/>
          <w:color w:val="FF0000"/>
          <w:lang w:val="vi-VN"/>
        </w:rPr>
        <w:t xml:space="preserve"> Tín phong</w:t>
      </w:r>
      <w:r w:rsidRPr="00787705">
        <w:rPr>
          <w:rFonts w:hint="default"/>
          <w:color w:val="FF0000"/>
          <w:lang w:val="vi-VN"/>
        </w:rPr>
        <w:t xml:space="preserve"> bán cầu Bắc (hay còn gọi là gió Mậu dịch) là nguyên nhân chủ yếu gây ra mùa khô sâu sắc và kéo dài cho Tây Nguyên và Nam Bộ.</w:t>
      </w:r>
    </w:p>
    <w:p w14:paraId="40FA395E" w14:textId="77777777" w:rsidR="00787705" w:rsidRPr="00787705" w:rsidRDefault="00787705" w:rsidP="00787705">
      <w:pPr>
        <w:pStyle w:val="NormalWeb"/>
        <w:widowControl/>
        <w:spacing w:before="0" w:beforeAutospacing="0" w:after="0" w:afterAutospacing="0" w:line="288" w:lineRule="auto"/>
        <w:rPr>
          <w:rFonts w:hint="default"/>
          <w:color w:val="FF0000"/>
          <w:lang w:val="vi-VN"/>
        </w:rPr>
      </w:pPr>
      <w:r w:rsidRPr="00787705">
        <w:rPr>
          <w:rFonts w:hint="default"/>
          <w:b/>
          <w:bCs/>
          <w:color w:val="FF0000"/>
          <w:lang w:val="vi-VN"/>
        </w:rPr>
        <w:t>Tính chất và hướng gió</w:t>
      </w:r>
      <w:r w:rsidRPr="00787705">
        <w:rPr>
          <w:rFonts w:hint="default"/>
          <w:color w:val="FF0000"/>
          <w:lang w:val="vi-VN"/>
        </w:rPr>
        <w:t xml:space="preserve">: Gió này có nguồn gốc từ vùng áp cao cận chí tuyến Thái Bình Dương. Gió thổi theo hướng Đông Bắc, mang theo tính chất </w:t>
      </w:r>
      <w:r w:rsidRPr="00787705">
        <w:rPr>
          <w:rFonts w:hint="default"/>
          <w:b/>
          <w:bCs/>
          <w:color w:val="FF0000"/>
          <w:lang w:val="vi-VN"/>
        </w:rPr>
        <w:t>khô nóng</w:t>
      </w:r>
      <w:r w:rsidRPr="00787705">
        <w:rPr>
          <w:rFonts w:hint="default"/>
          <w:color w:val="FF0000"/>
          <w:lang w:val="vi-VN"/>
        </w:rPr>
        <w:t xml:space="preserve"> và độ ẩm thấp.</w:t>
      </w:r>
    </w:p>
    <w:p w14:paraId="5A77B40C" w14:textId="77777777" w:rsidR="00787705" w:rsidRPr="00787705" w:rsidRDefault="00787705" w:rsidP="00787705">
      <w:pPr>
        <w:pStyle w:val="NormalWeb"/>
        <w:widowControl/>
        <w:spacing w:before="0" w:beforeAutospacing="0" w:after="0" w:afterAutospacing="0" w:line="288" w:lineRule="auto"/>
        <w:rPr>
          <w:rFonts w:hint="default"/>
          <w:color w:val="FF0000"/>
          <w:lang w:val="vi-VN"/>
        </w:rPr>
      </w:pPr>
      <w:r w:rsidRPr="00787705">
        <w:rPr>
          <w:rFonts w:hint="default"/>
          <w:b/>
          <w:bCs/>
          <w:color w:val="FF0000"/>
          <w:lang w:val="vi-VN"/>
        </w:rPr>
        <w:t>Thời gian hoạt động</w:t>
      </w:r>
      <w:r w:rsidRPr="00787705">
        <w:rPr>
          <w:rFonts w:hint="default"/>
          <w:color w:val="FF0000"/>
          <w:lang w:val="vi-VN"/>
        </w:rPr>
        <w:t>: Hoạt động mạnh mẽ nhất vào mùa đông (từ tháng 11 đến tháng 4 năm sau), khi gió mùa Đông Bắc yếu dần và không còn ảnh hưởng mạnh ở miền Nam.</w:t>
      </w:r>
    </w:p>
    <w:p w14:paraId="3D431597" w14:textId="77777777" w:rsidR="00787705" w:rsidRPr="00787705" w:rsidRDefault="00787705" w:rsidP="00787705">
      <w:pPr>
        <w:pStyle w:val="NormalWeb"/>
        <w:widowControl/>
        <w:spacing w:before="0" w:beforeAutospacing="0" w:after="0" w:afterAutospacing="0" w:line="288" w:lineRule="auto"/>
        <w:rPr>
          <w:rFonts w:hint="default"/>
          <w:color w:val="FF0000"/>
          <w:lang w:val="vi-VN"/>
        </w:rPr>
      </w:pPr>
      <w:r w:rsidRPr="00787705">
        <w:rPr>
          <w:rFonts w:hint="default"/>
          <w:b/>
          <w:bCs/>
          <w:color w:val="FF0000"/>
          <w:lang w:val="vi-VN"/>
        </w:rPr>
        <w:t>Tác động</w:t>
      </w:r>
      <w:r w:rsidRPr="00787705">
        <w:rPr>
          <w:rFonts w:hint="default"/>
          <w:color w:val="FF0000"/>
          <w:lang w:val="vi-VN"/>
        </w:rPr>
        <w:t>: Khi thổi vào lãnh thổ Việt Nam, Tín phong bị dãy Trường Sơn và các cao nguyên ở phía nam chắn lại. Gió gây mưa cho vùng ven biển Trung Bộ (từ Đà Nẵng trở vào), nhưng lại tạo ra hiệu ứng phơn ở phía Tây, khiến cho Tây Nguyên và Nam Bộ trở nên khô hạn, tạo thành mùa khô.</w:t>
      </w:r>
    </w:p>
    <w:p w14:paraId="51A0048A" w14:textId="77777777" w:rsidR="00787705" w:rsidRPr="00787705" w:rsidRDefault="00787705" w:rsidP="00787705">
      <w:pPr>
        <w:pStyle w:val="NormalWeb"/>
        <w:spacing w:before="0" w:beforeAutospacing="0" w:after="0" w:afterAutospacing="0" w:line="288" w:lineRule="auto"/>
        <w:rPr>
          <w:rFonts w:eastAsiaTheme="minorEastAsia" w:hint="default"/>
          <w:kern w:val="2"/>
          <w:lang w:val="vi-VN"/>
          <w14:ligatures w14:val="standardContextual"/>
        </w:rPr>
      </w:pPr>
      <w:r w:rsidRPr="00991C91">
        <w:rPr>
          <w:rFonts w:eastAsiaTheme="minorEastAsia" w:hint="default"/>
          <w:b/>
          <w:bCs/>
          <w:kern w:val="2"/>
          <w:lang w:val="vi-VN"/>
          <w14:ligatures w14:val="standardContextual"/>
        </w:rPr>
        <w:lastRenderedPageBreak/>
        <w:t>d)</w:t>
      </w:r>
      <w:r w:rsidRPr="00787705">
        <w:rPr>
          <w:rFonts w:eastAsiaTheme="minorEastAsia" w:hint="default"/>
          <w:kern w:val="2"/>
          <w:lang w:val="vi-VN"/>
          <w14:ligatures w14:val="standardContextual"/>
        </w:rPr>
        <w:t xml:space="preserve"> Tín phong kết hợp với hoạt động của dải hội tụ gây nên sự phân hóa mưa - khô ở hai sườn dãy Trường Sơn của nước ta. </w:t>
      </w:r>
    </w:p>
    <w:p w14:paraId="02DB154D" w14:textId="77777777" w:rsidR="00787705" w:rsidRPr="00787705" w:rsidRDefault="00787705" w:rsidP="00787705">
      <w:pPr>
        <w:pStyle w:val="NormalWeb"/>
        <w:spacing w:before="0" w:beforeAutospacing="0" w:after="0" w:afterAutospacing="0" w:line="288" w:lineRule="auto"/>
        <w:ind w:left="285"/>
        <w:rPr>
          <w:rFonts w:eastAsiaTheme="minorEastAsia" w:hint="default"/>
          <w:color w:val="FF0000"/>
          <w:kern w:val="2"/>
          <w:lang w:val="vi-VN"/>
          <w14:ligatures w14:val="standardContextual"/>
        </w:rPr>
      </w:pPr>
      <w:r w:rsidRPr="00787705">
        <w:rPr>
          <w:rFonts w:eastAsiaTheme="minorEastAsia" w:hint="default"/>
          <w:color w:val="FF0000"/>
          <w:kern w:val="2"/>
          <w:lang w:val="vi-VN"/>
          <w14:ligatures w14:val="standardContextual"/>
        </w:rPr>
        <w:t>Sai vì:</w:t>
      </w:r>
      <w:r w:rsidRPr="00787705">
        <w:rPr>
          <w:rFonts w:hint="default"/>
          <w:lang w:val="vi-VN"/>
        </w:rPr>
        <w:t xml:space="preserve"> </w:t>
      </w:r>
      <w:r w:rsidRPr="00787705">
        <w:rPr>
          <w:rFonts w:hint="default"/>
          <w:color w:val="FF0000"/>
          <w:lang w:val="vi-VN"/>
        </w:rPr>
        <w:t xml:space="preserve">Sự phân hóa thành mùa mưa và mùa khô đối lập giữa hai sườn của dãy Trường Sơn là do sự kết hợp phức tạp giữa </w:t>
      </w:r>
      <w:r w:rsidRPr="00787705">
        <w:rPr>
          <w:rFonts w:hint="default"/>
          <w:b/>
          <w:bCs/>
          <w:color w:val="FF0000"/>
          <w:lang w:val="vi-VN"/>
        </w:rPr>
        <w:t>địa hình chắn gió</w:t>
      </w:r>
      <w:r w:rsidRPr="00787705">
        <w:rPr>
          <w:rFonts w:hint="default"/>
          <w:color w:val="FF0000"/>
          <w:lang w:val="vi-VN"/>
        </w:rPr>
        <w:t xml:space="preserve"> của dãy núi và hoạt động của gió Tây Nam, gió đông bắc.</w:t>
      </w:r>
      <w:r w:rsidRPr="00787705">
        <w:rPr>
          <w:rFonts w:eastAsiaTheme="minorEastAsia" w:hint="default"/>
          <w:color w:val="FF0000"/>
          <w:kern w:val="2"/>
          <w:lang w:val="vi-VN"/>
          <w14:ligatures w14:val="standardContextual"/>
        </w:rPr>
        <w:t xml:space="preserve"> </w:t>
      </w:r>
    </w:p>
    <w:p w14:paraId="29CCE56B" w14:textId="77777777" w:rsidR="00787705" w:rsidRPr="00787705" w:rsidRDefault="00787705" w:rsidP="00787705">
      <w:pPr>
        <w:widowControl w:val="0"/>
        <w:tabs>
          <w:tab w:val="left" w:pos="284"/>
        </w:tabs>
        <w:autoSpaceDE w:val="0"/>
        <w:autoSpaceDN w:val="0"/>
        <w:spacing w:after="0" w:line="288" w:lineRule="auto"/>
        <w:ind w:right="96"/>
        <w:jc w:val="both"/>
        <w:rPr>
          <w:rFonts w:eastAsia="Arial" w:cs="Times New Roman"/>
          <w:sz w:val="24"/>
          <w:szCs w:val="24"/>
        </w:rPr>
      </w:pPr>
      <w:r w:rsidRPr="00787705">
        <w:rPr>
          <w:rFonts w:eastAsia="Arial" w:cs="Times New Roman"/>
          <w:b/>
          <w:bCs/>
          <w:sz w:val="24"/>
          <w:szCs w:val="24"/>
          <w:lang w:val="vi-VN"/>
        </w:rPr>
        <w:t xml:space="preserve">Câu </w:t>
      </w:r>
      <w:r w:rsidRPr="00787705">
        <w:rPr>
          <w:rFonts w:eastAsia="Arial" w:cs="Times New Roman"/>
          <w:b/>
          <w:bCs/>
          <w:sz w:val="24"/>
          <w:szCs w:val="24"/>
        </w:rPr>
        <w:t>2</w:t>
      </w:r>
      <w:r w:rsidRPr="00787705">
        <w:rPr>
          <w:rFonts w:eastAsia="Arial" w:cs="Times New Roman"/>
          <w:sz w:val="24"/>
          <w:szCs w:val="24"/>
          <w:lang w:val="vi-VN"/>
        </w:rPr>
        <w:t xml:space="preserve">: </w:t>
      </w:r>
      <w:r w:rsidRPr="00787705">
        <w:rPr>
          <w:rFonts w:eastAsia="Arial" w:cs="Times New Roman"/>
          <w:b/>
          <w:bCs/>
          <w:sz w:val="24"/>
          <w:szCs w:val="24"/>
          <w:lang w:val="vi-VN"/>
        </w:rPr>
        <w:t>Cho thông tin sau</w:t>
      </w:r>
      <w:r w:rsidRPr="00787705">
        <w:rPr>
          <w:rFonts w:eastAsia="Arial" w:cs="Times New Roman"/>
          <w:b/>
          <w:bCs/>
          <w:sz w:val="24"/>
          <w:szCs w:val="24"/>
        </w:rPr>
        <w:t>:</w:t>
      </w:r>
    </w:p>
    <w:p w14:paraId="348A076D" w14:textId="7F532821" w:rsidR="00787705" w:rsidRPr="00787705" w:rsidRDefault="00787705" w:rsidP="00787705">
      <w:pPr>
        <w:widowControl w:val="0"/>
        <w:tabs>
          <w:tab w:val="left" w:pos="284"/>
        </w:tabs>
        <w:autoSpaceDE w:val="0"/>
        <w:autoSpaceDN w:val="0"/>
        <w:spacing w:after="0" w:line="288" w:lineRule="auto"/>
        <w:ind w:right="96"/>
        <w:jc w:val="both"/>
        <w:rPr>
          <w:rFonts w:eastAsia="Arial" w:cs="Times New Roman"/>
          <w:sz w:val="24"/>
          <w:szCs w:val="24"/>
          <w:lang w:val="vi-VN"/>
        </w:rPr>
      </w:pPr>
      <w:r w:rsidRPr="00787705">
        <w:rPr>
          <w:rFonts w:eastAsia="Arial" w:cs="Times New Roman"/>
          <w:sz w:val="24"/>
          <w:szCs w:val="24"/>
          <w:lang w:val="vi-VN"/>
        </w:rPr>
        <w:tab/>
        <w:t>Việt Nam là một trong các quốc gia có tốc độ già hóa dân số nhanh nhất trên thế giới. Dự báo đến năm 2036</w:t>
      </w:r>
      <w:r w:rsidR="00411B88">
        <w:rPr>
          <w:rFonts w:eastAsia="Arial" w:cs="Times New Roman"/>
          <w:sz w:val="24"/>
          <w:szCs w:val="24"/>
        </w:rPr>
        <w:t xml:space="preserve"> </w:t>
      </w:r>
      <w:r w:rsidRPr="00787705">
        <w:rPr>
          <w:rFonts w:eastAsia="Arial" w:cs="Times New Roman"/>
          <w:sz w:val="24"/>
          <w:szCs w:val="24"/>
          <w:lang w:val="vi-VN"/>
        </w:rPr>
        <w:t>Việt Nam bước vào thời kì dân số già, chuyển từ xã hội “ già hóa” sang xã hội “già”. Sự thay đổi này không chỉ do giảm tỉ lệ tử vong và tăng tuổi thọ, mà phần lớn là do giảm mạnh tỉ lệ sinh. Tỉ lệ sinh giảm trong những thập kỉ qua đã tác động rất lớn tới cơ cấu dân số của Việt Nam, làm đẩy nhanh tốc độ già hóa dân số.</w:t>
      </w:r>
    </w:p>
    <w:p w14:paraId="2E4BAB01" w14:textId="6DFCC249" w:rsidR="00787705" w:rsidRPr="00991C91" w:rsidRDefault="00991C91" w:rsidP="00991C91">
      <w:pPr>
        <w:widowControl w:val="0"/>
        <w:tabs>
          <w:tab w:val="left" w:pos="284"/>
        </w:tabs>
        <w:autoSpaceDE w:val="0"/>
        <w:autoSpaceDN w:val="0"/>
        <w:spacing w:after="0" w:line="288" w:lineRule="auto"/>
        <w:ind w:right="96"/>
        <w:jc w:val="both"/>
        <w:rPr>
          <w:rFonts w:eastAsia="Arial" w:cs="Times New Roman"/>
          <w:sz w:val="24"/>
          <w:szCs w:val="24"/>
          <w:lang w:val="vi-VN"/>
        </w:rPr>
      </w:pPr>
      <w:r w:rsidRPr="00991C91">
        <w:rPr>
          <w:rFonts w:eastAsiaTheme="minorEastAsia" w:cs="Times New Roman"/>
          <w:b/>
          <w:bCs/>
          <w:kern w:val="2"/>
          <w:sz w:val="24"/>
          <w:szCs w:val="24"/>
          <w:lang w:eastAsia="ja-JP"/>
          <w14:ligatures w14:val="standardContextual"/>
        </w:rPr>
        <w:t>a)</w:t>
      </w:r>
      <w:r w:rsidR="00787705" w:rsidRPr="00991C91">
        <w:rPr>
          <w:rFonts w:eastAsiaTheme="minorEastAsia" w:cs="Times New Roman"/>
          <w:kern w:val="2"/>
          <w:sz w:val="24"/>
          <w:szCs w:val="24"/>
          <w:lang w:val="vi-VN" w:eastAsia="ja-JP"/>
          <w14:ligatures w14:val="standardContextual"/>
        </w:rPr>
        <w:t xml:space="preserve"> Cơ cấu dân số theo nhóm tuổi của nước ta đang có sự biến đổi nhanh chóng chủ yếu do thực hiện chính sách dân số, tăng tuổi thọ.</w:t>
      </w:r>
      <w:r w:rsidR="00787705" w:rsidRPr="00991C91">
        <w:rPr>
          <w:rFonts w:eastAsiaTheme="minorEastAsia" w:cs="Times New Roman"/>
          <w:color w:val="FF0000"/>
          <w:kern w:val="2"/>
          <w:sz w:val="24"/>
          <w:szCs w:val="24"/>
          <w:lang w:val="vi-VN" w:eastAsia="ja-JP"/>
          <w14:ligatures w14:val="standardContextual"/>
        </w:rPr>
        <w:t xml:space="preserve"> </w:t>
      </w:r>
    </w:p>
    <w:p w14:paraId="4A309D5D" w14:textId="77777777" w:rsidR="00787705" w:rsidRPr="00787705" w:rsidRDefault="00787705" w:rsidP="00787705">
      <w:pPr>
        <w:pStyle w:val="NormalWeb"/>
        <w:spacing w:before="0" w:beforeAutospacing="0" w:after="0" w:afterAutospacing="0" w:line="288" w:lineRule="auto"/>
        <w:rPr>
          <w:rFonts w:eastAsiaTheme="minorEastAsia" w:hint="default"/>
          <w:kern w:val="2"/>
          <w:lang w:val="vi-VN"/>
          <w14:ligatures w14:val="standardContextual"/>
        </w:rPr>
      </w:pPr>
      <w:r w:rsidRPr="00787705">
        <w:rPr>
          <w:rFonts w:eastAsiaTheme="minorEastAsia" w:hint="default"/>
          <w:b/>
          <w:bCs/>
          <w:kern w:val="2"/>
          <w:lang w:val="vi-VN"/>
          <w14:ligatures w14:val="standardContextual"/>
        </w:rPr>
        <w:t>b)</w:t>
      </w:r>
      <w:r w:rsidRPr="00787705">
        <w:rPr>
          <w:rFonts w:eastAsiaTheme="minorEastAsia" w:hint="default"/>
          <w:kern w:val="2"/>
          <w:lang w:val="vi-VN"/>
          <w14:ligatures w14:val="standardContextual"/>
        </w:rPr>
        <w:t xml:space="preserve"> Số lượng người già tăng cao mang đến nhiều thuận lợi cho phát triển các dịch vụ y tế, giải trí, ứng dụng công nghệ cao trong sản xuất.</w:t>
      </w:r>
    </w:p>
    <w:p w14:paraId="4611E26F" w14:textId="77777777" w:rsidR="00787705" w:rsidRPr="00787705" w:rsidRDefault="00787705" w:rsidP="00787705">
      <w:pPr>
        <w:pStyle w:val="NormalWeb"/>
        <w:spacing w:before="0" w:beforeAutospacing="0" w:after="0" w:afterAutospacing="0" w:line="288" w:lineRule="auto"/>
        <w:rPr>
          <w:rFonts w:hint="default"/>
          <w:color w:val="FF0000"/>
          <w:lang w:val="vi-VN" w:eastAsia="en-US"/>
        </w:rPr>
      </w:pPr>
      <w:r w:rsidRPr="00787705">
        <w:rPr>
          <w:rFonts w:eastAsiaTheme="minorEastAsia" w:hint="default"/>
          <w:kern w:val="2"/>
          <w:lang w:val="vi-VN"/>
          <w14:ligatures w14:val="standardContextual"/>
        </w:rPr>
        <w:t xml:space="preserve"> </w:t>
      </w:r>
      <w:r w:rsidRPr="00787705">
        <w:rPr>
          <w:rFonts w:eastAsiaTheme="minorEastAsia" w:hint="default"/>
          <w:color w:val="FF0000"/>
          <w:kern w:val="2"/>
          <w:lang w:val="vi-VN"/>
          <w14:ligatures w14:val="standardContextual"/>
        </w:rPr>
        <w:t>Sai vì:</w:t>
      </w:r>
      <w:r w:rsidRPr="00787705">
        <w:rPr>
          <w:rFonts w:hint="default"/>
          <w:color w:val="FF0000"/>
          <w:lang w:val="vi-VN"/>
        </w:rPr>
        <w:t xml:space="preserve"> </w:t>
      </w:r>
      <w:r w:rsidRPr="00787705">
        <w:rPr>
          <w:rFonts w:hint="default"/>
          <w:color w:val="FF0000"/>
          <w:lang w:val="vi-VN" w:eastAsia="en-US"/>
        </w:rPr>
        <w:t xml:space="preserve">Người cao tuổi thường </w:t>
      </w:r>
      <w:r w:rsidRPr="00787705">
        <w:rPr>
          <w:rFonts w:hint="default"/>
          <w:b/>
          <w:bCs/>
          <w:color w:val="FF0000"/>
          <w:lang w:val="vi-VN" w:eastAsia="en-US"/>
        </w:rPr>
        <w:t>không phải lực lượng lao động chính</w:t>
      </w:r>
      <w:r w:rsidRPr="00787705">
        <w:rPr>
          <w:rFonts w:hint="default"/>
          <w:color w:val="FF0000"/>
          <w:lang w:val="vi-VN" w:eastAsia="en-US"/>
        </w:rPr>
        <w:t>, năng suất lao động giảm, khó thích nghi với công nghệ mới.</w:t>
      </w:r>
    </w:p>
    <w:p w14:paraId="37289A83" w14:textId="77777777" w:rsidR="00787705" w:rsidRPr="00787705" w:rsidRDefault="00787705" w:rsidP="00787705">
      <w:pPr>
        <w:spacing w:after="0" w:line="288" w:lineRule="auto"/>
        <w:rPr>
          <w:rFonts w:eastAsia="Times New Roman" w:cs="Times New Roman"/>
          <w:color w:val="FF0000"/>
          <w:sz w:val="24"/>
          <w:szCs w:val="24"/>
          <w:lang w:val="vi-VN"/>
        </w:rPr>
      </w:pPr>
      <w:r w:rsidRPr="00787705">
        <w:rPr>
          <w:rFonts w:eastAsia="Times New Roman" w:cs="Times New Roman"/>
          <w:color w:val="FF0000"/>
          <w:sz w:val="24"/>
          <w:szCs w:val="24"/>
          <w:lang w:val="vi-VN"/>
        </w:rPr>
        <w:t xml:space="preserve">Việc dân số già hóa có thể </w:t>
      </w:r>
      <w:r w:rsidRPr="00787705">
        <w:rPr>
          <w:rFonts w:eastAsia="Times New Roman" w:cs="Times New Roman"/>
          <w:b/>
          <w:bCs/>
          <w:color w:val="FF0000"/>
          <w:sz w:val="24"/>
          <w:szCs w:val="24"/>
          <w:lang w:val="vi-VN"/>
        </w:rPr>
        <w:t>gây thiếu hụt lao động trẻ</w:t>
      </w:r>
      <w:r w:rsidRPr="00787705">
        <w:rPr>
          <w:rFonts w:eastAsia="Times New Roman" w:cs="Times New Roman"/>
          <w:color w:val="FF0000"/>
          <w:sz w:val="24"/>
          <w:szCs w:val="24"/>
          <w:lang w:val="vi-VN"/>
        </w:rPr>
        <w:t xml:space="preserve">, </w:t>
      </w:r>
      <w:r w:rsidRPr="00787705">
        <w:rPr>
          <w:rFonts w:eastAsia="Times New Roman" w:cs="Times New Roman"/>
          <w:b/>
          <w:bCs/>
          <w:color w:val="FF0000"/>
          <w:sz w:val="24"/>
          <w:szCs w:val="24"/>
          <w:lang w:val="vi-VN"/>
        </w:rPr>
        <w:t>làm chậm quá trình đổi mới công nghệ</w:t>
      </w:r>
      <w:r w:rsidRPr="00787705">
        <w:rPr>
          <w:rFonts w:eastAsia="Times New Roman" w:cs="Times New Roman"/>
          <w:color w:val="FF0000"/>
          <w:sz w:val="24"/>
          <w:szCs w:val="24"/>
          <w:lang w:val="vi-VN"/>
        </w:rPr>
        <w:t>, đặc biệt trong những ngành đòi hỏi năng suất cao và khả năng thích ứng nhanh.</w:t>
      </w:r>
    </w:p>
    <w:p w14:paraId="2BBC536E" w14:textId="77777777" w:rsidR="00787705" w:rsidRPr="00787705" w:rsidRDefault="00787705" w:rsidP="00787705">
      <w:pPr>
        <w:pStyle w:val="NormalWeb"/>
        <w:spacing w:before="0" w:beforeAutospacing="0" w:after="0" w:afterAutospacing="0" w:line="288" w:lineRule="auto"/>
        <w:rPr>
          <w:rFonts w:eastAsiaTheme="minorEastAsia" w:hint="default"/>
          <w:kern w:val="2"/>
          <w:lang w:val="vi-VN"/>
          <w14:ligatures w14:val="standardContextual"/>
        </w:rPr>
      </w:pPr>
      <w:r w:rsidRPr="00787705">
        <w:rPr>
          <w:rFonts w:eastAsiaTheme="minorEastAsia" w:hint="default"/>
          <w:b/>
          <w:bCs/>
          <w:kern w:val="2"/>
          <w:lang w:val="vi-VN"/>
          <w14:ligatures w14:val="standardContextual"/>
        </w:rPr>
        <w:t>c)</w:t>
      </w:r>
      <w:r w:rsidRPr="00787705">
        <w:rPr>
          <w:rFonts w:eastAsiaTheme="minorEastAsia" w:hint="default"/>
          <w:kern w:val="2"/>
          <w:lang w:val="vi-VN"/>
          <w14:ligatures w14:val="standardContextual"/>
        </w:rPr>
        <w:t xml:space="preserve"> Tuổi thọ tăng lên</w:t>
      </w:r>
      <w:r w:rsidRPr="00787705">
        <w:rPr>
          <w:rFonts w:eastAsiaTheme="minorEastAsia" w:hint="default"/>
          <w:kern w:val="2"/>
          <w14:ligatures w14:val="standardContextual"/>
        </w:rPr>
        <w:t xml:space="preserve"> chủ yếu</w:t>
      </w:r>
      <w:r w:rsidRPr="00787705">
        <w:rPr>
          <w:rFonts w:eastAsiaTheme="minorEastAsia" w:hint="default"/>
          <w:kern w:val="2"/>
          <w:lang w:val="vi-VN"/>
          <w14:ligatures w14:val="standardContextual"/>
        </w:rPr>
        <w:t xml:space="preserve"> là kết quả của việc phát triển khoa học kĩ thuật ứng dụng vào trong chăm sóc sức khỏe cho người già. </w:t>
      </w:r>
    </w:p>
    <w:p w14:paraId="72D97382" w14:textId="77777777" w:rsidR="00787705" w:rsidRPr="00787705" w:rsidRDefault="00787705" w:rsidP="00787705">
      <w:pPr>
        <w:pStyle w:val="NormalWeb"/>
        <w:spacing w:before="0" w:beforeAutospacing="0" w:after="0" w:afterAutospacing="0" w:line="288" w:lineRule="auto"/>
        <w:rPr>
          <w:rFonts w:hint="default"/>
          <w:color w:val="FF0000"/>
          <w:lang w:val="vi-VN" w:eastAsia="en-US"/>
        </w:rPr>
      </w:pPr>
      <w:r w:rsidRPr="00787705">
        <w:rPr>
          <w:rFonts w:eastAsiaTheme="minorEastAsia" w:hint="default"/>
          <w:color w:val="FF0000"/>
          <w:kern w:val="2"/>
          <w:lang w:val="vi-VN"/>
          <w14:ligatures w14:val="standardContextual"/>
        </w:rPr>
        <w:t xml:space="preserve">Sai vì: </w:t>
      </w:r>
      <w:r w:rsidRPr="00787705">
        <w:rPr>
          <w:rFonts w:hint="default"/>
          <w:color w:val="FF0000"/>
          <w:lang w:val="vi-VN" w:eastAsia="en-US"/>
        </w:rPr>
        <w:t xml:space="preserve">Tuổi thọ tăng </w:t>
      </w:r>
      <w:r w:rsidRPr="00787705">
        <w:rPr>
          <w:rFonts w:hint="default"/>
          <w:b/>
          <w:bCs/>
          <w:color w:val="FF0000"/>
          <w:lang w:val="vi-VN" w:eastAsia="en-US"/>
        </w:rPr>
        <w:t>không chỉ</w:t>
      </w:r>
      <w:r w:rsidRPr="00787705">
        <w:rPr>
          <w:rFonts w:hint="default"/>
          <w:color w:val="FF0000"/>
          <w:lang w:val="vi-VN" w:eastAsia="en-US"/>
        </w:rPr>
        <w:t xml:space="preserve"> nhờ vào chăm sóc sức khỏe cho người già, mà còn do: </w:t>
      </w:r>
      <w:r w:rsidRPr="00787705">
        <w:rPr>
          <w:rFonts w:hint="default"/>
          <w:b/>
          <w:bCs/>
          <w:color w:val="FF0000"/>
          <w:lang w:val="vi-VN"/>
        </w:rPr>
        <w:t>Cải thiện điều kiện sống:</w:t>
      </w:r>
      <w:r w:rsidRPr="00787705">
        <w:rPr>
          <w:rFonts w:hint="default"/>
          <w:color w:val="FF0000"/>
          <w:lang w:val="vi-VN"/>
        </w:rPr>
        <w:t xml:space="preserve"> ăn uống, vệ sinh, nhà ở, nước sạch.</w:t>
      </w:r>
      <w:r w:rsidRPr="00787705">
        <w:rPr>
          <w:rFonts w:hint="default"/>
          <w:b/>
          <w:bCs/>
          <w:color w:val="FF0000"/>
          <w:lang w:val="vi-VN"/>
        </w:rPr>
        <w:t>Giáo dục tốt hơn:</w:t>
      </w:r>
      <w:r w:rsidRPr="00787705">
        <w:rPr>
          <w:rFonts w:hint="default"/>
          <w:color w:val="FF0000"/>
          <w:lang w:val="vi-VN"/>
        </w:rPr>
        <w:t xml:space="preserve"> giúp người dân có ý thức chăm sóc sức khỏe từ sớm.</w:t>
      </w:r>
      <w:r w:rsidRPr="00787705">
        <w:rPr>
          <w:rFonts w:hint="default"/>
          <w:b/>
          <w:bCs/>
          <w:color w:val="FF0000"/>
          <w:lang w:val="vi-VN"/>
        </w:rPr>
        <w:t>Chính sách xã hội:</w:t>
      </w:r>
      <w:r w:rsidRPr="00787705">
        <w:rPr>
          <w:rFonts w:hint="default"/>
          <w:color w:val="FF0000"/>
          <w:lang w:val="vi-VN"/>
        </w:rPr>
        <w:t xml:space="preserve"> bảo hiểm y tế, an sinh xã hội, chăm sóc người cao tuổi. </w:t>
      </w:r>
      <w:r w:rsidRPr="00787705">
        <w:rPr>
          <w:rFonts w:hint="default"/>
          <w:b/>
          <w:bCs/>
          <w:color w:val="FF0000"/>
          <w:lang w:val="vi-VN"/>
        </w:rPr>
        <w:t>Chăm sóc y tế toàn diện:</w:t>
      </w:r>
      <w:r w:rsidRPr="00787705">
        <w:rPr>
          <w:rFonts w:hint="default"/>
          <w:color w:val="FF0000"/>
          <w:lang w:val="vi-VN"/>
        </w:rPr>
        <w:t xml:space="preserve"> không chỉ cho người già mà cho </w:t>
      </w:r>
      <w:r w:rsidRPr="00787705">
        <w:rPr>
          <w:rFonts w:hint="default"/>
          <w:b/>
          <w:bCs/>
          <w:color w:val="FF0000"/>
          <w:lang w:val="vi-VN"/>
        </w:rPr>
        <w:t>mọi lứa tuổi</w:t>
      </w:r>
      <w:r w:rsidRPr="00787705">
        <w:rPr>
          <w:rFonts w:hint="default"/>
          <w:color w:val="FF0000"/>
          <w:lang w:val="vi-VN"/>
        </w:rPr>
        <w:t>, đặc biệt là trẻ sơ sinh và phụ nữ mang thai – giúp giảm tỷ lệ tử vong sớm và tăng tuổi thọ trung bình.</w:t>
      </w:r>
    </w:p>
    <w:p w14:paraId="1B31262F" w14:textId="77777777" w:rsidR="00787705" w:rsidRPr="00787705" w:rsidRDefault="00787705" w:rsidP="00787705">
      <w:pPr>
        <w:tabs>
          <w:tab w:val="left" w:pos="284"/>
          <w:tab w:val="left" w:pos="5387"/>
        </w:tabs>
        <w:spacing w:after="0" w:line="288" w:lineRule="auto"/>
        <w:rPr>
          <w:rFonts w:eastAsiaTheme="minorEastAsia" w:cs="Times New Roman"/>
          <w:kern w:val="2"/>
          <w:sz w:val="24"/>
          <w:szCs w:val="24"/>
          <w:lang w:val="vi-VN" w:eastAsia="ja-JP"/>
          <w14:ligatures w14:val="standardContextual"/>
        </w:rPr>
      </w:pPr>
      <w:r w:rsidRPr="00787705">
        <w:rPr>
          <w:rFonts w:eastAsiaTheme="minorEastAsia" w:cs="Times New Roman"/>
          <w:b/>
          <w:bCs/>
          <w:kern w:val="2"/>
          <w:sz w:val="24"/>
          <w:szCs w:val="24"/>
          <w:u w:val="single"/>
          <w:lang w:val="vi-VN" w:eastAsia="ja-JP"/>
          <w14:ligatures w14:val="standardContextual"/>
        </w:rPr>
        <w:t>d)</w:t>
      </w:r>
      <w:r w:rsidRPr="00787705">
        <w:rPr>
          <w:rFonts w:eastAsiaTheme="minorEastAsia" w:cs="Times New Roman"/>
          <w:kern w:val="2"/>
          <w:sz w:val="24"/>
          <w:szCs w:val="24"/>
          <w:lang w:val="vi-VN" w:eastAsia="ja-JP"/>
          <w14:ligatures w14:val="standardContextual"/>
        </w:rPr>
        <w:t xml:space="preserve"> Nguyên nhân chủ yếu dẫn đến già hóa dân số ở nước ta hiện nay là kinh tế phát triển, chất lượng cuộc sống cao, tiến bộ của y học</w:t>
      </w:r>
      <w:r w:rsidRPr="00787705">
        <w:rPr>
          <w:rFonts w:eastAsiaTheme="minorEastAsia" w:cs="Times New Roman"/>
          <w:kern w:val="2"/>
          <w:sz w:val="24"/>
          <w:szCs w:val="24"/>
          <w:lang w:eastAsia="ja-JP"/>
          <w14:ligatures w14:val="standardContextual"/>
        </w:rPr>
        <w:t>, tỉ lệ sinh giảm</w:t>
      </w:r>
      <w:r w:rsidRPr="00787705">
        <w:rPr>
          <w:rFonts w:eastAsiaTheme="minorEastAsia" w:cs="Times New Roman"/>
          <w:kern w:val="2"/>
          <w:sz w:val="24"/>
          <w:szCs w:val="24"/>
          <w:lang w:val="vi-VN" w:eastAsia="ja-JP"/>
          <w14:ligatures w14:val="standardContextual"/>
        </w:rPr>
        <w:t xml:space="preserve">. </w:t>
      </w:r>
    </w:p>
    <w:p w14:paraId="4792988A" w14:textId="6CAD5D12" w:rsidR="00787705" w:rsidRPr="00787705" w:rsidRDefault="00787705" w:rsidP="00787705">
      <w:pPr>
        <w:tabs>
          <w:tab w:val="left" w:pos="284"/>
          <w:tab w:val="left" w:pos="5387"/>
        </w:tabs>
        <w:spacing w:after="0" w:line="288" w:lineRule="auto"/>
        <w:rPr>
          <w:rFonts w:eastAsiaTheme="minorEastAsia" w:cs="Times New Roman"/>
          <w:color w:val="FF0000"/>
          <w:kern w:val="2"/>
          <w:sz w:val="24"/>
          <w:szCs w:val="24"/>
          <w:lang w:val="vi-VN" w:eastAsia="ja-JP"/>
          <w14:ligatures w14:val="standardContextual"/>
        </w:rPr>
      </w:pPr>
      <w:r w:rsidRPr="00787705">
        <w:rPr>
          <w:rFonts w:eastAsiaTheme="minorEastAsia" w:cs="Times New Roman"/>
          <w:color w:val="FF0000"/>
          <w:kern w:val="2"/>
          <w:sz w:val="24"/>
          <w:szCs w:val="24"/>
          <w:lang w:val="vi-VN" w:eastAsia="ja-JP"/>
          <w14:ligatures w14:val="standardContextual"/>
        </w:rPr>
        <w:t>Đúng vì</w:t>
      </w:r>
      <w:r w:rsidR="00397F16">
        <w:rPr>
          <w:rFonts w:eastAsiaTheme="minorEastAsia" w:cs="Times New Roman"/>
          <w:color w:val="FF0000"/>
          <w:kern w:val="2"/>
          <w:sz w:val="24"/>
          <w:szCs w:val="24"/>
          <w:lang w:eastAsia="ja-JP"/>
          <w14:ligatures w14:val="standardContextual"/>
        </w:rPr>
        <w:t>:</w:t>
      </w:r>
      <w:r w:rsidRPr="00787705">
        <w:rPr>
          <w:rFonts w:cs="Times New Roman"/>
          <w:color w:val="FF0000"/>
          <w:sz w:val="24"/>
          <w:szCs w:val="24"/>
          <w:lang w:val="vi-VN"/>
        </w:rPr>
        <w:t xml:space="preserve"> Các yếu tố  đề cập như kinh tế phát triển, chất lượng cuộc sống được nâng cao, và những tiến bộ vượt bậc của y học đã giúp người dân sống khỏe hơn và lâu hơn. </w:t>
      </w:r>
      <w:r w:rsidRPr="00787705">
        <w:rPr>
          <w:rFonts w:cs="Times New Roman"/>
          <w:color w:val="FF0000"/>
          <w:sz w:val="24"/>
          <w:szCs w:val="24"/>
        </w:rPr>
        <w:t xml:space="preserve">Tie lệ sinh giảm làm cho nhóm tuổi dưới 15 giảm. </w:t>
      </w:r>
      <w:r w:rsidRPr="00787705">
        <w:rPr>
          <w:rFonts w:cs="Times New Roman"/>
          <w:color w:val="FF0000"/>
          <w:sz w:val="24"/>
          <w:szCs w:val="24"/>
          <w:lang w:val="vi-VN"/>
        </w:rPr>
        <w:t>Điều này làm cho số lượng và tỷ lệ người cao tuổi trong dân số ngày càng tăng lên.</w:t>
      </w:r>
    </w:p>
    <w:p w14:paraId="5DF2BA3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b/>
          <w:bCs/>
          <w:color w:val="1C1C00"/>
        </w:rPr>
        <w:t>Câu 3.</w:t>
      </w:r>
      <w:r w:rsidRPr="00787705">
        <w:rPr>
          <w:rFonts w:hint="default"/>
          <w:color w:val="1C1C00"/>
        </w:rPr>
        <w:t xml:space="preserve"> Cho bảng số liệu sau:</w:t>
      </w:r>
    </w:p>
    <w:p w14:paraId="43DE2F16" w14:textId="77777777" w:rsidR="00787705" w:rsidRPr="00787705" w:rsidRDefault="00787705" w:rsidP="00787705">
      <w:pPr>
        <w:pStyle w:val="NormalWeb"/>
        <w:spacing w:before="0" w:beforeAutospacing="0" w:after="0" w:afterAutospacing="0" w:line="288" w:lineRule="auto"/>
        <w:rPr>
          <w:rFonts w:hint="default"/>
          <w:b/>
          <w:bCs/>
          <w:color w:val="0E0E00"/>
        </w:rPr>
      </w:pPr>
      <w:r w:rsidRPr="00787705">
        <w:rPr>
          <w:rFonts w:hint="default"/>
          <w:b/>
          <w:bCs/>
          <w:color w:val="0E0E00"/>
        </w:rPr>
        <w:t>Nhiệt độ và lượng mưa trung bình các tháng của Hà Nội (trạm Láng), năm 2023</w:t>
      </w:r>
    </w:p>
    <w:tbl>
      <w:tblPr>
        <w:tblStyle w:val="TableGrid"/>
        <w:tblW w:w="0" w:type="auto"/>
        <w:tblLook w:val="04A0" w:firstRow="1" w:lastRow="0" w:firstColumn="1" w:lastColumn="0" w:noHBand="0" w:noVBand="1"/>
      </w:tblPr>
      <w:tblGrid>
        <w:gridCol w:w="983"/>
        <w:gridCol w:w="659"/>
        <w:gridCol w:w="752"/>
        <w:gridCol w:w="752"/>
        <w:gridCol w:w="752"/>
        <w:gridCol w:w="752"/>
        <w:gridCol w:w="756"/>
        <w:gridCol w:w="792"/>
        <w:gridCol w:w="792"/>
        <w:gridCol w:w="778"/>
        <w:gridCol w:w="742"/>
        <w:gridCol w:w="696"/>
        <w:gridCol w:w="720"/>
      </w:tblGrid>
      <w:tr w:rsidR="00787705" w:rsidRPr="00787705" w14:paraId="3422FE8B" w14:textId="77777777" w:rsidTr="00550894">
        <w:tc>
          <w:tcPr>
            <w:tcW w:w="1035" w:type="dxa"/>
          </w:tcPr>
          <w:p w14:paraId="3DC142CC"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b/>
                <w:bCs/>
                <w:color w:val="101000"/>
              </w:rPr>
              <w:t>Tháng</w:t>
            </w:r>
          </w:p>
        </w:tc>
        <w:tc>
          <w:tcPr>
            <w:tcW w:w="670" w:type="dxa"/>
          </w:tcPr>
          <w:p w14:paraId="3A2C63DA"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1</w:t>
            </w:r>
          </w:p>
        </w:tc>
        <w:tc>
          <w:tcPr>
            <w:tcW w:w="810" w:type="dxa"/>
          </w:tcPr>
          <w:p w14:paraId="53FF7092"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2</w:t>
            </w:r>
          </w:p>
        </w:tc>
        <w:tc>
          <w:tcPr>
            <w:tcW w:w="810" w:type="dxa"/>
          </w:tcPr>
          <w:p w14:paraId="098E6ABB"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3</w:t>
            </w:r>
          </w:p>
        </w:tc>
        <w:tc>
          <w:tcPr>
            <w:tcW w:w="810" w:type="dxa"/>
          </w:tcPr>
          <w:p w14:paraId="37A14BAB"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4</w:t>
            </w:r>
          </w:p>
        </w:tc>
        <w:tc>
          <w:tcPr>
            <w:tcW w:w="810" w:type="dxa"/>
          </w:tcPr>
          <w:p w14:paraId="41E0C0C1"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5</w:t>
            </w:r>
          </w:p>
        </w:tc>
        <w:tc>
          <w:tcPr>
            <w:tcW w:w="720" w:type="dxa"/>
          </w:tcPr>
          <w:p w14:paraId="664F7996"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6</w:t>
            </w:r>
          </w:p>
        </w:tc>
        <w:tc>
          <w:tcPr>
            <w:tcW w:w="810" w:type="dxa"/>
          </w:tcPr>
          <w:p w14:paraId="11F868A8"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7</w:t>
            </w:r>
          </w:p>
        </w:tc>
        <w:tc>
          <w:tcPr>
            <w:tcW w:w="810" w:type="dxa"/>
          </w:tcPr>
          <w:p w14:paraId="01D39D7F"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8</w:t>
            </w:r>
          </w:p>
        </w:tc>
        <w:tc>
          <w:tcPr>
            <w:tcW w:w="789" w:type="dxa"/>
          </w:tcPr>
          <w:p w14:paraId="2E4DC7E9"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9</w:t>
            </w:r>
          </w:p>
        </w:tc>
        <w:tc>
          <w:tcPr>
            <w:tcW w:w="795" w:type="dxa"/>
          </w:tcPr>
          <w:p w14:paraId="78FB0704"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10</w:t>
            </w:r>
          </w:p>
        </w:tc>
        <w:tc>
          <w:tcPr>
            <w:tcW w:w="726" w:type="dxa"/>
          </w:tcPr>
          <w:p w14:paraId="51491F56"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11</w:t>
            </w:r>
          </w:p>
        </w:tc>
        <w:tc>
          <w:tcPr>
            <w:tcW w:w="763" w:type="dxa"/>
          </w:tcPr>
          <w:p w14:paraId="7D43FBE2"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rPr>
              <w:t>12</w:t>
            </w:r>
          </w:p>
        </w:tc>
      </w:tr>
      <w:tr w:rsidR="00787705" w:rsidRPr="00787705" w14:paraId="2BC5779D" w14:textId="77777777" w:rsidTr="00550894">
        <w:tc>
          <w:tcPr>
            <w:tcW w:w="1035" w:type="dxa"/>
          </w:tcPr>
          <w:p w14:paraId="3D8BF4A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090900"/>
              </w:rPr>
              <w:t>Nhiệt độ (°C)</w:t>
            </w:r>
          </w:p>
        </w:tc>
        <w:tc>
          <w:tcPr>
            <w:tcW w:w="670" w:type="dxa"/>
          </w:tcPr>
          <w:p w14:paraId="3D34D866"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18,2</w:t>
            </w:r>
          </w:p>
        </w:tc>
        <w:tc>
          <w:tcPr>
            <w:tcW w:w="810" w:type="dxa"/>
          </w:tcPr>
          <w:p w14:paraId="2F5E89F6"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20,7</w:t>
            </w:r>
          </w:p>
        </w:tc>
        <w:tc>
          <w:tcPr>
            <w:tcW w:w="810" w:type="dxa"/>
          </w:tcPr>
          <w:p w14:paraId="58DF7217"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22,7</w:t>
            </w:r>
          </w:p>
        </w:tc>
        <w:tc>
          <w:tcPr>
            <w:tcW w:w="810" w:type="dxa"/>
          </w:tcPr>
          <w:p w14:paraId="0F28C06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25,5</w:t>
            </w:r>
          </w:p>
        </w:tc>
        <w:tc>
          <w:tcPr>
            <w:tcW w:w="810" w:type="dxa"/>
          </w:tcPr>
          <w:p w14:paraId="29695C40"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29,5</w:t>
            </w:r>
          </w:p>
        </w:tc>
        <w:tc>
          <w:tcPr>
            <w:tcW w:w="720" w:type="dxa"/>
          </w:tcPr>
          <w:p w14:paraId="4A04C54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30,4</w:t>
            </w:r>
          </w:p>
        </w:tc>
        <w:tc>
          <w:tcPr>
            <w:tcW w:w="810" w:type="dxa"/>
          </w:tcPr>
          <w:p w14:paraId="34107627"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31,5</w:t>
            </w:r>
          </w:p>
        </w:tc>
        <w:tc>
          <w:tcPr>
            <w:tcW w:w="810" w:type="dxa"/>
          </w:tcPr>
          <w:p w14:paraId="769195B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29,8</w:t>
            </w:r>
          </w:p>
        </w:tc>
        <w:tc>
          <w:tcPr>
            <w:tcW w:w="789" w:type="dxa"/>
          </w:tcPr>
          <w:p w14:paraId="4A28E492"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222200"/>
              </w:rPr>
              <w:t>29,1</w:t>
            </w:r>
          </w:p>
          <w:p w14:paraId="1DD58849" w14:textId="77777777" w:rsidR="00787705" w:rsidRPr="00787705" w:rsidRDefault="00787705" w:rsidP="00787705">
            <w:pPr>
              <w:pStyle w:val="NormalWeb"/>
              <w:spacing w:before="0" w:beforeAutospacing="0" w:after="0" w:afterAutospacing="0" w:line="288" w:lineRule="auto"/>
              <w:rPr>
                <w:rFonts w:hint="default"/>
              </w:rPr>
            </w:pPr>
          </w:p>
        </w:tc>
        <w:tc>
          <w:tcPr>
            <w:tcW w:w="795" w:type="dxa"/>
          </w:tcPr>
          <w:p w14:paraId="23DA2ACB"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131300"/>
              </w:rPr>
              <w:t>27,8</w:t>
            </w:r>
          </w:p>
        </w:tc>
        <w:tc>
          <w:tcPr>
            <w:tcW w:w="726" w:type="dxa"/>
          </w:tcPr>
          <w:p w14:paraId="03A87229"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131300"/>
              </w:rPr>
              <w:t>24,4</w:t>
            </w:r>
          </w:p>
        </w:tc>
        <w:tc>
          <w:tcPr>
            <w:tcW w:w="763" w:type="dxa"/>
          </w:tcPr>
          <w:p w14:paraId="70303C26"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131300"/>
              </w:rPr>
              <w:t>19,8</w:t>
            </w:r>
          </w:p>
          <w:p w14:paraId="058072EC" w14:textId="77777777" w:rsidR="00787705" w:rsidRPr="00787705" w:rsidRDefault="00787705" w:rsidP="00787705">
            <w:pPr>
              <w:pStyle w:val="NormalWeb"/>
              <w:spacing w:before="0" w:beforeAutospacing="0" w:after="0" w:afterAutospacing="0" w:line="288" w:lineRule="auto"/>
              <w:rPr>
                <w:rFonts w:hint="default"/>
              </w:rPr>
            </w:pPr>
          </w:p>
        </w:tc>
      </w:tr>
      <w:tr w:rsidR="00787705" w:rsidRPr="00787705" w14:paraId="12D65127" w14:textId="77777777" w:rsidTr="00550894">
        <w:tc>
          <w:tcPr>
            <w:tcW w:w="1035" w:type="dxa"/>
          </w:tcPr>
          <w:p w14:paraId="518A9E7F"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090900"/>
              </w:rPr>
              <w:t>Lượng mưa (mm)</w:t>
            </w:r>
          </w:p>
        </w:tc>
        <w:tc>
          <w:tcPr>
            <w:tcW w:w="670" w:type="dxa"/>
          </w:tcPr>
          <w:p w14:paraId="4DEF4D85"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8,0</w:t>
            </w:r>
          </w:p>
        </w:tc>
        <w:tc>
          <w:tcPr>
            <w:tcW w:w="810" w:type="dxa"/>
          </w:tcPr>
          <w:p w14:paraId="707DC9EB"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24,2</w:t>
            </w:r>
          </w:p>
        </w:tc>
        <w:tc>
          <w:tcPr>
            <w:tcW w:w="810" w:type="dxa"/>
          </w:tcPr>
          <w:p w14:paraId="24B83E13"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7,6</w:t>
            </w:r>
          </w:p>
        </w:tc>
        <w:tc>
          <w:tcPr>
            <w:tcW w:w="810" w:type="dxa"/>
          </w:tcPr>
          <w:p w14:paraId="4B322290"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72,0</w:t>
            </w:r>
          </w:p>
        </w:tc>
        <w:tc>
          <w:tcPr>
            <w:tcW w:w="810" w:type="dxa"/>
          </w:tcPr>
          <w:p w14:paraId="5D64C8F9"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64,2</w:t>
            </w:r>
          </w:p>
        </w:tc>
        <w:tc>
          <w:tcPr>
            <w:tcW w:w="720" w:type="dxa"/>
          </w:tcPr>
          <w:p w14:paraId="7E7EF06A"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375,4</w:t>
            </w:r>
          </w:p>
        </w:tc>
        <w:tc>
          <w:tcPr>
            <w:tcW w:w="810" w:type="dxa"/>
          </w:tcPr>
          <w:p w14:paraId="66DA0B4A"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134,6</w:t>
            </w:r>
          </w:p>
        </w:tc>
        <w:tc>
          <w:tcPr>
            <w:tcW w:w="810" w:type="dxa"/>
          </w:tcPr>
          <w:p w14:paraId="55F00E97"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358,8</w:t>
            </w:r>
          </w:p>
        </w:tc>
        <w:tc>
          <w:tcPr>
            <w:tcW w:w="789" w:type="dxa"/>
          </w:tcPr>
          <w:p w14:paraId="756CA898"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269,7</w:t>
            </w:r>
          </w:p>
        </w:tc>
        <w:tc>
          <w:tcPr>
            <w:tcW w:w="795" w:type="dxa"/>
          </w:tcPr>
          <w:p w14:paraId="648CC514"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22,4</w:t>
            </w:r>
          </w:p>
        </w:tc>
        <w:tc>
          <w:tcPr>
            <w:tcW w:w="726" w:type="dxa"/>
          </w:tcPr>
          <w:p w14:paraId="077185D5"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61,0</w:t>
            </w:r>
          </w:p>
        </w:tc>
        <w:tc>
          <w:tcPr>
            <w:tcW w:w="763" w:type="dxa"/>
          </w:tcPr>
          <w:p w14:paraId="2927EFA2"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color w:val="393900"/>
              </w:rPr>
              <w:t>21,6</w:t>
            </w:r>
          </w:p>
          <w:p w14:paraId="7C20D69D" w14:textId="77777777" w:rsidR="00787705" w:rsidRPr="00787705" w:rsidRDefault="00787705" w:rsidP="00787705">
            <w:pPr>
              <w:pStyle w:val="NormalWeb"/>
              <w:spacing w:before="0" w:beforeAutospacing="0" w:after="0" w:afterAutospacing="0" w:line="288" w:lineRule="auto"/>
              <w:rPr>
                <w:rFonts w:hint="default"/>
              </w:rPr>
            </w:pPr>
          </w:p>
        </w:tc>
      </w:tr>
    </w:tbl>
    <w:p w14:paraId="42F4126B" w14:textId="77777777" w:rsidR="00787705" w:rsidRPr="00787705" w:rsidRDefault="00787705" w:rsidP="00787705">
      <w:pPr>
        <w:pStyle w:val="NormalWeb"/>
        <w:spacing w:before="0" w:beforeAutospacing="0" w:after="0" w:afterAutospacing="0" w:line="288" w:lineRule="auto"/>
        <w:rPr>
          <w:rFonts w:hint="default"/>
        </w:rPr>
      </w:pPr>
      <w:r w:rsidRPr="00787705">
        <w:rPr>
          <w:rFonts w:hint="default"/>
          <w:i/>
          <w:iCs/>
          <w:color w:val="424200"/>
        </w:rPr>
        <w:t xml:space="preserve">                                                                                          (Nguồn: Niên giám thống kê Việt Nam 2023)</w:t>
      </w:r>
    </w:p>
    <w:p w14:paraId="28737720" w14:textId="77777777" w:rsidR="00787705" w:rsidRPr="00787705" w:rsidRDefault="00787705" w:rsidP="00787705">
      <w:pPr>
        <w:pStyle w:val="NormalWeb"/>
        <w:spacing w:before="0" w:beforeAutospacing="0" w:after="0" w:afterAutospacing="0" w:line="288" w:lineRule="auto"/>
        <w:rPr>
          <w:rFonts w:hint="default"/>
          <w:color w:val="0A0A00"/>
        </w:rPr>
      </w:pPr>
      <w:r w:rsidRPr="00991C91">
        <w:rPr>
          <w:rFonts w:hint="default"/>
          <w:b/>
          <w:bCs/>
          <w:color w:val="0A0A00"/>
        </w:rPr>
        <w:t>a)</w:t>
      </w:r>
      <w:r w:rsidRPr="00787705">
        <w:rPr>
          <w:rFonts w:hint="default"/>
          <w:color w:val="0A0A00"/>
        </w:rPr>
        <w:t xml:space="preserve"> Nhiệt độ trung bình năm của Hà Nội là 26,5°C, biên độ nhiệt năm là 12,7</w:t>
      </w:r>
      <w:r w:rsidRPr="00787705">
        <w:rPr>
          <w:rFonts w:hint="default"/>
          <w:color w:val="0A0A00"/>
          <w:vertAlign w:val="superscript"/>
        </w:rPr>
        <w:t>0</w:t>
      </w:r>
      <w:r w:rsidRPr="00787705">
        <w:rPr>
          <w:rFonts w:hint="default"/>
          <w:color w:val="0A0A00"/>
        </w:rPr>
        <w:t xml:space="preserve">C. </w:t>
      </w:r>
    </w:p>
    <w:p w14:paraId="70ADE1CF" w14:textId="77777777" w:rsidR="00787705" w:rsidRPr="00787705" w:rsidRDefault="00787705" w:rsidP="00787705">
      <w:pPr>
        <w:pStyle w:val="NormalWeb"/>
        <w:spacing w:before="0" w:beforeAutospacing="0" w:after="0" w:afterAutospacing="0" w:line="288" w:lineRule="auto"/>
        <w:rPr>
          <w:rFonts w:hint="default"/>
          <w:color w:val="FF0000"/>
        </w:rPr>
      </w:pPr>
      <w:r w:rsidRPr="00787705">
        <w:rPr>
          <w:rFonts w:hint="default"/>
          <w:color w:val="FF0000"/>
        </w:rPr>
        <w:t>Sai Vì nhiệt độ trung bình năm của Hà Nội là 25,8</w:t>
      </w:r>
      <w:r w:rsidRPr="00787705">
        <w:rPr>
          <w:rFonts w:hint="default"/>
          <w:color w:val="FF0000"/>
          <w:vertAlign w:val="superscript"/>
        </w:rPr>
        <w:t>0</w:t>
      </w:r>
      <w:r w:rsidRPr="00787705">
        <w:rPr>
          <w:rFonts w:hint="default"/>
          <w:color w:val="FF0000"/>
        </w:rPr>
        <w:t>C, biên độ nhiệt năm là 13,3</w:t>
      </w:r>
      <w:r w:rsidRPr="00787705">
        <w:rPr>
          <w:rFonts w:hint="default"/>
          <w:color w:val="FF0000"/>
          <w:vertAlign w:val="superscript"/>
        </w:rPr>
        <w:t>0</w:t>
      </w:r>
      <w:r w:rsidRPr="00787705">
        <w:rPr>
          <w:rFonts w:hint="default"/>
          <w:color w:val="FF0000"/>
        </w:rPr>
        <w:t>C.</w:t>
      </w:r>
    </w:p>
    <w:p w14:paraId="59BCC493" w14:textId="77777777" w:rsidR="00787705" w:rsidRPr="00E9183C" w:rsidRDefault="00787705" w:rsidP="00787705">
      <w:pPr>
        <w:pStyle w:val="NormalWeb"/>
        <w:spacing w:before="0" w:beforeAutospacing="0" w:after="0" w:afterAutospacing="0" w:line="288" w:lineRule="auto"/>
        <w:rPr>
          <w:rFonts w:hint="default"/>
          <w:i/>
          <w:iCs/>
          <w:color w:val="FF0000"/>
        </w:rPr>
      </w:pPr>
      <w:r w:rsidRPr="00991C91">
        <w:rPr>
          <w:rFonts w:hint="default"/>
          <w:b/>
          <w:bCs/>
          <w:color w:val="1B1B00"/>
          <w:u w:val="single"/>
        </w:rPr>
        <w:t>b)</w:t>
      </w:r>
      <w:r w:rsidRPr="00787705">
        <w:rPr>
          <w:rFonts w:hint="default"/>
          <w:color w:val="1B1B00"/>
        </w:rPr>
        <w:t xml:space="preserve"> </w:t>
      </w:r>
      <w:r w:rsidRPr="00E9183C">
        <w:rPr>
          <w:rStyle w:val="Emphasis"/>
          <w:rFonts w:hint="default"/>
          <w:i w:val="0"/>
          <w:iCs w:val="0"/>
        </w:rPr>
        <w:t>Tháng có lượng mưa cao nhất ở Hà Nội thường rơi vào tháng 8 do ảnh hưởng kết hợp của bão và dải hội tụ nhiệt đới</w:t>
      </w:r>
      <w:r w:rsidRPr="00E9183C">
        <w:rPr>
          <w:rStyle w:val="Emphasis"/>
          <w:rFonts w:hint="default"/>
          <w:i w:val="0"/>
          <w:iCs w:val="0"/>
          <w:color w:val="FF0000"/>
        </w:rPr>
        <w:t>.</w:t>
      </w:r>
      <w:r w:rsidRPr="00E9183C">
        <w:rPr>
          <w:rFonts w:hint="default"/>
          <w:i/>
          <w:iCs/>
          <w:color w:val="FF0000"/>
        </w:rPr>
        <w:t xml:space="preserve"> </w:t>
      </w:r>
    </w:p>
    <w:p w14:paraId="39CE1757" w14:textId="77777777" w:rsidR="00787705" w:rsidRPr="00787705" w:rsidRDefault="00787705" w:rsidP="00787705">
      <w:pPr>
        <w:pStyle w:val="NormalWeb"/>
        <w:spacing w:before="0" w:beforeAutospacing="0" w:after="0" w:afterAutospacing="0" w:line="288" w:lineRule="auto"/>
        <w:rPr>
          <w:rFonts w:hint="default"/>
          <w:color w:val="FF0000"/>
          <w:lang w:eastAsia="en-US"/>
        </w:rPr>
      </w:pPr>
      <w:r w:rsidRPr="00787705">
        <w:rPr>
          <w:rFonts w:hint="default"/>
          <w:color w:val="FF0000"/>
        </w:rPr>
        <w:lastRenderedPageBreak/>
        <w:t xml:space="preserve"> </w:t>
      </w:r>
      <w:r w:rsidRPr="00787705">
        <w:rPr>
          <w:rStyle w:val="Strong"/>
          <w:rFonts w:hint="default"/>
          <w:color w:val="FF0000"/>
        </w:rPr>
        <w:t>Đúng</w:t>
      </w:r>
      <w:r w:rsidRPr="00787705">
        <w:rPr>
          <w:rFonts w:hint="default"/>
          <w:color w:val="FF0000"/>
        </w:rPr>
        <w:t xml:space="preserve"> vì </w:t>
      </w:r>
      <w:r w:rsidRPr="00787705">
        <w:rPr>
          <w:rFonts w:hint="default"/>
          <w:lang w:eastAsia="en-US"/>
        </w:rPr>
        <w:t xml:space="preserve">: </w:t>
      </w:r>
      <w:r w:rsidRPr="00787705">
        <w:rPr>
          <w:rFonts w:hint="default"/>
          <w:color w:val="FF0000"/>
          <w:lang w:eastAsia="en-US"/>
        </w:rPr>
        <w:t>Dải hội tụ nhiệt đới  thường hoạt động mạnh vào tháng 7 và 8, gây mưa lớn kéo dài.</w:t>
      </w:r>
      <w:r w:rsidRPr="00787705">
        <w:rPr>
          <w:rFonts w:hint="default"/>
          <w:color w:val="FF0000"/>
        </w:rPr>
        <w:t xml:space="preserve"> Nhiều cơn bão hình thành trên biển Đông và di chuyển vào vịnh Bắc Bộ, gây mưa diện rộng, có thể kèm theo gió giật và ngập úng.</w:t>
      </w:r>
    </w:p>
    <w:p w14:paraId="32623993" w14:textId="77777777" w:rsidR="00787705" w:rsidRPr="00787705" w:rsidRDefault="00787705" w:rsidP="00787705">
      <w:pPr>
        <w:pStyle w:val="NormalWeb"/>
        <w:spacing w:before="0" w:beforeAutospacing="0" w:after="0" w:afterAutospacing="0" w:line="288" w:lineRule="auto"/>
        <w:rPr>
          <w:rFonts w:hint="default"/>
          <w:color w:val="161600"/>
        </w:rPr>
      </w:pPr>
      <w:r w:rsidRPr="00991C91">
        <w:rPr>
          <w:rFonts w:hint="default"/>
          <w:b/>
          <w:bCs/>
          <w:color w:val="161600"/>
          <w:u w:val="single"/>
        </w:rPr>
        <w:t>c</w:t>
      </w:r>
      <w:r w:rsidRPr="00991C91">
        <w:rPr>
          <w:rFonts w:hint="default"/>
          <w:b/>
          <w:bCs/>
          <w:color w:val="161600"/>
        </w:rPr>
        <w:t>)</w:t>
      </w:r>
      <w:r w:rsidRPr="00787705">
        <w:rPr>
          <w:rFonts w:hint="default"/>
          <w:color w:val="161600"/>
        </w:rPr>
        <w:t xml:space="preserve"> Mùa mưa ở Hà Nội do tác động chủ yếu của gió mùa Tây Nam, dải hội tụ nhiệt đới và bão. </w:t>
      </w:r>
    </w:p>
    <w:p w14:paraId="7D47957D" w14:textId="77777777" w:rsidR="00787705" w:rsidRPr="00787705" w:rsidRDefault="00787705" w:rsidP="00787705">
      <w:pPr>
        <w:pStyle w:val="NormalWeb"/>
        <w:spacing w:before="0" w:beforeAutospacing="0" w:after="0" w:afterAutospacing="0" w:line="288" w:lineRule="auto"/>
        <w:rPr>
          <w:rFonts w:hint="default"/>
          <w:color w:val="FF0000"/>
          <w:lang w:eastAsia="en-US"/>
        </w:rPr>
      </w:pPr>
      <w:r w:rsidRPr="00787705">
        <w:rPr>
          <w:rFonts w:hint="default"/>
          <w:color w:val="FF0000"/>
        </w:rPr>
        <w:t xml:space="preserve">Đúng vì: </w:t>
      </w:r>
      <w:r w:rsidRPr="00787705">
        <w:rPr>
          <w:rFonts w:hint="default"/>
          <w:color w:val="FF0000"/>
          <w:lang w:eastAsia="en-US"/>
        </w:rPr>
        <w:t xml:space="preserve">Mùa mưa ở Hà Nội kéo dài từ khoảng </w:t>
      </w:r>
      <w:r w:rsidRPr="00787705">
        <w:rPr>
          <w:rFonts w:hint="default"/>
          <w:b/>
          <w:bCs/>
          <w:color w:val="FF0000"/>
          <w:lang w:eastAsia="en-US"/>
        </w:rPr>
        <w:t>tháng 5 đến tháng 10</w:t>
      </w:r>
      <w:r w:rsidRPr="00787705">
        <w:rPr>
          <w:rFonts w:hint="default"/>
          <w:color w:val="FF0000"/>
          <w:lang w:eastAsia="en-US"/>
        </w:rPr>
        <w:t xml:space="preserve">, với cao điểm vào </w:t>
      </w:r>
      <w:r w:rsidRPr="00787705">
        <w:rPr>
          <w:rFonts w:hint="default"/>
          <w:b/>
          <w:bCs/>
          <w:color w:val="FF0000"/>
          <w:lang w:eastAsia="en-US"/>
        </w:rPr>
        <w:t>tháng 7 và 8</w:t>
      </w:r>
      <w:r w:rsidRPr="00787705">
        <w:rPr>
          <w:rFonts w:hint="default"/>
          <w:color w:val="FF0000"/>
          <w:lang w:eastAsia="en-US"/>
        </w:rPr>
        <w:t xml:space="preserve">, chịu ảnh hưởng </w:t>
      </w:r>
      <w:r w:rsidRPr="00787705">
        <w:rPr>
          <w:rFonts w:hint="default"/>
          <w:b/>
          <w:bCs/>
          <w:color w:val="FF0000"/>
          <w:lang w:eastAsia="en-US"/>
        </w:rPr>
        <w:t>chủ yếu</w:t>
      </w:r>
      <w:r w:rsidRPr="00787705">
        <w:rPr>
          <w:rFonts w:hint="default"/>
          <w:color w:val="FF0000"/>
          <w:lang w:eastAsia="en-US"/>
        </w:rPr>
        <w:t xml:space="preserve"> bởi:  </w:t>
      </w:r>
      <w:r w:rsidRPr="00787705">
        <w:rPr>
          <w:rFonts w:hint="default"/>
          <w:color w:val="FF0000"/>
        </w:rPr>
        <w:t>Gió mùa Tây Nam (gián tiếp), Dải hội tụ nhiệt đới, Bão và áp thấp nhiệt đới.</w:t>
      </w:r>
    </w:p>
    <w:p w14:paraId="3E3EDB7D" w14:textId="77777777" w:rsidR="00787705" w:rsidRPr="00787705" w:rsidRDefault="00787705" w:rsidP="00787705">
      <w:pPr>
        <w:pStyle w:val="NormalWeb"/>
        <w:spacing w:before="0" w:beforeAutospacing="0" w:after="0" w:afterAutospacing="0" w:line="288" w:lineRule="auto"/>
        <w:rPr>
          <w:rFonts w:hint="default"/>
          <w:color w:val="FF0000"/>
        </w:rPr>
      </w:pPr>
      <w:r w:rsidRPr="00991C91">
        <w:rPr>
          <w:rFonts w:hint="default"/>
          <w:b/>
          <w:bCs/>
          <w:color w:val="1D1D00"/>
        </w:rPr>
        <w:t>d</w:t>
      </w:r>
      <w:r w:rsidRPr="00991C91">
        <w:rPr>
          <w:rFonts w:hint="default"/>
          <w:b/>
          <w:bCs/>
          <w:i/>
          <w:iCs/>
          <w:color w:val="1D1D00"/>
        </w:rPr>
        <w:t>)</w:t>
      </w:r>
      <w:r w:rsidRPr="00E9183C">
        <w:rPr>
          <w:rFonts w:hint="default"/>
          <w:i/>
          <w:iCs/>
          <w:color w:val="1D1D00"/>
        </w:rPr>
        <w:t xml:space="preserve"> </w:t>
      </w:r>
      <w:r w:rsidRPr="00E9183C">
        <w:rPr>
          <w:rStyle w:val="Emphasis"/>
          <w:rFonts w:hint="default"/>
          <w:i w:val="0"/>
          <w:iCs w:val="0"/>
        </w:rPr>
        <w:t>Sương muối và băng giá là các hiện tượng thời tiết phổ biến vào mùa đông ở Hà Nội.</w:t>
      </w:r>
      <w:r w:rsidRPr="00787705">
        <w:rPr>
          <w:rFonts w:hint="default"/>
        </w:rPr>
        <w:br/>
      </w:r>
      <w:r w:rsidRPr="00787705">
        <w:rPr>
          <w:rFonts w:hint="default"/>
          <w:color w:val="FF0000"/>
        </w:rPr>
        <w:t xml:space="preserve">→ </w:t>
      </w:r>
      <w:r w:rsidRPr="00787705">
        <w:rPr>
          <w:rStyle w:val="Strong"/>
          <w:rFonts w:hint="default"/>
          <w:color w:val="FF0000"/>
        </w:rPr>
        <w:t xml:space="preserve">Sai </w:t>
      </w:r>
      <w:r w:rsidRPr="00787705">
        <w:rPr>
          <w:rFonts w:hint="default"/>
          <w:color w:val="FF0000"/>
        </w:rPr>
        <w:t xml:space="preserve">vì </w:t>
      </w:r>
      <w:r w:rsidRPr="00787705">
        <w:rPr>
          <w:rStyle w:val="Emphasis"/>
          <w:rFonts w:hint="default"/>
          <w:color w:val="FF0000"/>
        </w:rPr>
        <w:t>Sương muối, băng giá hiếm gặp ở Hà Nội do độ cao thấp và nền nhiệt chưa đủ thấp kéo dài. Các hiện tượng này thường xảy ra ở vùng núi cao như Mẫu Sơn, Sa Pa.</w:t>
      </w:r>
      <w:r w:rsidRPr="00787705">
        <w:rPr>
          <w:rFonts w:hint="default"/>
          <w:color w:val="FF0000"/>
        </w:rPr>
        <w:t xml:space="preserve"> </w:t>
      </w:r>
    </w:p>
    <w:p w14:paraId="0C7726A6" w14:textId="77777777" w:rsidR="00787705" w:rsidRPr="00787705" w:rsidRDefault="00787705" w:rsidP="00787705">
      <w:pPr>
        <w:widowControl w:val="0"/>
        <w:tabs>
          <w:tab w:val="left" w:pos="284"/>
        </w:tabs>
        <w:spacing w:after="0" w:line="288" w:lineRule="auto"/>
        <w:ind w:right="23"/>
        <w:jc w:val="both"/>
        <w:rPr>
          <w:rFonts w:eastAsia="Times New Roman" w:cs="Times New Roman"/>
          <w:b/>
          <w:bCs/>
          <w:kern w:val="2"/>
          <w:sz w:val="24"/>
          <w:szCs w:val="24"/>
          <w:lang w:val="vi-VN"/>
          <w14:ligatures w14:val="standardContextual"/>
        </w:rPr>
      </w:pPr>
      <w:r w:rsidRPr="00787705">
        <w:rPr>
          <w:rFonts w:cs="Times New Roman"/>
          <w:b/>
          <w:sz w:val="24"/>
          <w:szCs w:val="24"/>
        </w:rPr>
        <w:t>Câu 4</w:t>
      </w:r>
      <w:r w:rsidRPr="00787705">
        <w:rPr>
          <w:rFonts w:cs="Times New Roman"/>
          <w:b/>
          <w:sz w:val="24"/>
          <w:szCs w:val="24"/>
          <w:lang w:val="vi-VN"/>
        </w:rPr>
        <w:t>:</w:t>
      </w:r>
      <w:r w:rsidRPr="00787705">
        <w:rPr>
          <w:rFonts w:cs="Times New Roman"/>
          <w:sz w:val="24"/>
          <w:szCs w:val="24"/>
          <w:lang w:val="vi-VN"/>
        </w:rPr>
        <w:t xml:space="preserve"> </w:t>
      </w:r>
      <w:r w:rsidRPr="00787705">
        <w:rPr>
          <w:rFonts w:eastAsia="Times New Roman" w:cs="Times New Roman"/>
          <w:b/>
          <w:bCs/>
          <w:kern w:val="2"/>
          <w:sz w:val="24"/>
          <w:szCs w:val="24"/>
          <w:lang w:val="vi-VN"/>
          <w14:ligatures w14:val="standardContextual"/>
        </w:rPr>
        <w:t>Cho thông tin sau</w:t>
      </w:r>
    </w:p>
    <w:p w14:paraId="521278C8" w14:textId="6148F60B" w:rsidR="00787705" w:rsidRPr="00787705" w:rsidRDefault="00787705" w:rsidP="00787705">
      <w:pPr>
        <w:widowControl w:val="0"/>
        <w:tabs>
          <w:tab w:val="left" w:pos="284"/>
        </w:tabs>
        <w:spacing w:after="0" w:line="288" w:lineRule="auto"/>
        <w:ind w:left="20" w:right="20"/>
        <w:jc w:val="both"/>
        <w:rPr>
          <w:rFonts w:eastAsia="Times New Roman" w:cs="Times New Roman"/>
          <w:kern w:val="2"/>
          <w:sz w:val="24"/>
          <w:szCs w:val="24"/>
          <w:lang w:val="vi-VN"/>
          <w14:ligatures w14:val="standardContextual"/>
        </w:rPr>
      </w:pPr>
      <w:r w:rsidRPr="00787705">
        <w:rPr>
          <w:rFonts w:eastAsia="Times New Roman" w:cs="Times New Roman"/>
          <w:kern w:val="2"/>
          <w:sz w:val="24"/>
          <w:szCs w:val="24"/>
          <w:lang w:val="vi-VN"/>
          <w14:ligatures w14:val="standardContextual"/>
        </w:rPr>
        <w:tab/>
      </w:r>
      <w:r w:rsidRPr="00787705">
        <w:rPr>
          <w:rFonts w:eastAsia="Times New Roman" w:cs="Times New Roman"/>
          <w:kern w:val="2"/>
          <w:sz w:val="24"/>
          <w:szCs w:val="24"/>
          <w14:ligatures w14:val="standardContextual"/>
        </w:rPr>
        <w:t>Ở Việt Nam p</w:t>
      </w:r>
      <w:r w:rsidRPr="00787705">
        <w:rPr>
          <w:rFonts w:eastAsia="Times New Roman" w:cs="Times New Roman"/>
          <w:kern w:val="2"/>
          <w:sz w:val="24"/>
          <w:szCs w:val="24"/>
          <w:lang w:val="vi-VN"/>
          <w14:ligatures w14:val="standardContextual"/>
        </w:rPr>
        <w:t xml:space="preserve">hương thức buôn bán hiện đại </w:t>
      </w:r>
      <w:r w:rsidR="00991C91">
        <w:rPr>
          <w:rFonts w:eastAsia="Times New Roman" w:cs="Times New Roman"/>
          <w:kern w:val="2"/>
          <w:sz w:val="24"/>
          <w:szCs w:val="24"/>
          <w14:ligatures w14:val="standardContextual"/>
        </w:rPr>
        <w:t xml:space="preserve">ngày càng </w:t>
      </w:r>
      <w:r w:rsidRPr="00787705">
        <w:rPr>
          <w:rFonts w:eastAsia="Times New Roman" w:cs="Times New Roman"/>
          <w:kern w:val="2"/>
          <w:sz w:val="24"/>
          <w:szCs w:val="24"/>
          <w:lang w:val="vi-VN"/>
          <w14:ligatures w14:val="standardContextual"/>
        </w:rPr>
        <w:t>được mở rộng. Thương mại điện tử tăng trưởng nhanh, trở thành kênh phân phối quan trọng, phát huy hiệu quả chuỗi cung ứng và lưu thông hàng hoá trong nước. Tuy nhiên, sự phát triển các loại hình thương mại hiện đại (sàn giao dịch hàng hoá, trung tâm đấu giá...) còn hạn chế.</w:t>
      </w:r>
    </w:p>
    <w:p w14:paraId="29B07FA0" w14:textId="77777777" w:rsidR="00787705" w:rsidRPr="00787705" w:rsidRDefault="00787705" w:rsidP="00787705">
      <w:pPr>
        <w:spacing w:after="0" w:line="288" w:lineRule="auto"/>
        <w:rPr>
          <w:rFonts w:eastAsia="Times New Roman" w:cs="Times New Roman"/>
          <w:sz w:val="24"/>
          <w:szCs w:val="24"/>
        </w:rPr>
      </w:pPr>
      <w:r w:rsidRPr="00991C91">
        <w:rPr>
          <w:rFonts w:eastAsia="Times New Roman" w:cs="Times New Roman"/>
          <w:b/>
          <w:bCs/>
          <w:sz w:val="24"/>
          <w:szCs w:val="24"/>
          <w:lang w:val="vi-VN"/>
        </w:rPr>
        <w:t>a)</w:t>
      </w:r>
      <w:r w:rsidRPr="00787705">
        <w:rPr>
          <w:rFonts w:eastAsia="Times New Roman" w:cs="Times New Roman"/>
          <w:sz w:val="24"/>
          <w:szCs w:val="24"/>
        </w:rPr>
        <w:t xml:space="preserve"> </w:t>
      </w:r>
      <w:r w:rsidRPr="00787705">
        <w:rPr>
          <w:rFonts w:eastAsia="Times New Roman" w:cs="Times New Roman"/>
          <w:sz w:val="24"/>
          <w:szCs w:val="24"/>
          <w:lang w:val="vi-VN"/>
        </w:rPr>
        <w:t>Mô hình thương mại điện tử xuyên biên giới không nằm trong chiến lược phát triển thương mại hiện đại của Việt Nam</w:t>
      </w:r>
      <w:r w:rsidRPr="00787705">
        <w:rPr>
          <w:rFonts w:eastAsia="Times New Roman" w:cs="Times New Roman"/>
          <w:sz w:val="24"/>
          <w:szCs w:val="24"/>
        </w:rPr>
        <w:t>.</w:t>
      </w:r>
    </w:p>
    <w:p w14:paraId="731CF756" w14:textId="77777777" w:rsidR="00787705" w:rsidRPr="00787705" w:rsidRDefault="00787705" w:rsidP="00787705">
      <w:pPr>
        <w:spacing w:after="0" w:line="288" w:lineRule="auto"/>
        <w:rPr>
          <w:rFonts w:eastAsia="Times New Roman" w:cs="Times New Roman"/>
          <w:sz w:val="24"/>
          <w:szCs w:val="24"/>
          <w:lang w:val="vi-VN"/>
        </w:rPr>
      </w:pPr>
      <w:r w:rsidRPr="00787705">
        <w:rPr>
          <w:rFonts w:eastAsia="Times New Roman" w:cs="Times New Roman"/>
          <w:color w:val="FF0000"/>
          <w:sz w:val="24"/>
          <w:szCs w:val="24"/>
          <w:lang w:val="vi-VN"/>
        </w:rPr>
        <w:t>Đáp án: Sai vì</w:t>
      </w:r>
      <w:r w:rsidRPr="00787705">
        <w:rPr>
          <w:rFonts w:eastAsia="Times New Roman" w:cs="Times New Roman"/>
          <w:color w:val="FF0000"/>
          <w:sz w:val="24"/>
          <w:szCs w:val="24"/>
          <w:lang w:val="vi-VN"/>
        </w:rPr>
        <w:br/>
        <w:t>Thương mại điện tử xuyên biên giới là một trong những trụ cột quan trọng trong Kế hoạch tổng thể phát triển TMĐT quốc gia (giai đoạn 2021–2025 và định hướng đến 2030). Việt Nam thúc đẩy các doanh nghiệp vừa và nhỏ bán hàng ra quốc tế qua nền tảng số</w:t>
      </w:r>
      <w:r w:rsidRPr="00787705">
        <w:rPr>
          <w:rFonts w:eastAsia="Times New Roman" w:cs="Times New Roman"/>
          <w:sz w:val="24"/>
          <w:szCs w:val="24"/>
          <w:lang w:val="vi-VN"/>
        </w:rPr>
        <w:t>.</w:t>
      </w:r>
    </w:p>
    <w:p w14:paraId="394992C2" w14:textId="77777777" w:rsidR="00787705" w:rsidRPr="00787705" w:rsidRDefault="00787705" w:rsidP="00787705">
      <w:pPr>
        <w:pStyle w:val="NormalWeb"/>
        <w:spacing w:before="0" w:beforeAutospacing="0" w:after="0" w:afterAutospacing="0" w:line="288" w:lineRule="auto"/>
        <w:rPr>
          <w:rFonts w:hint="default"/>
          <w:kern w:val="2"/>
          <w:lang w:val="vi-VN"/>
          <w14:ligatures w14:val="standardContextual"/>
        </w:rPr>
      </w:pPr>
      <w:r w:rsidRPr="00787705">
        <w:rPr>
          <w:rFonts w:hint="default"/>
          <w:b/>
          <w:bCs/>
          <w:kern w:val="2"/>
          <w:u w:val="single"/>
          <w:lang w:val="vi-VN"/>
          <w14:ligatures w14:val="standardContextual"/>
        </w:rPr>
        <w:t>b)</w:t>
      </w:r>
      <w:r w:rsidRPr="00787705">
        <w:rPr>
          <w:rFonts w:hint="default"/>
          <w:kern w:val="2"/>
          <w:lang w:val="vi-VN"/>
          <w14:ligatures w14:val="standardContextual"/>
        </w:rPr>
        <w:t xml:space="preserve"> Để chống lại sự cạnh tranh gay gắt của thị trường, các doanh nghiệp trong nước cần nâng cao khả năng cạnh tranh cho hàng hóa, dịch vụ. </w:t>
      </w:r>
    </w:p>
    <w:p w14:paraId="568FE156" w14:textId="77777777" w:rsidR="00787705" w:rsidRPr="00787705" w:rsidRDefault="00787705" w:rsidP="00787705">
      <w:pPr>
        <w:pStyle w:val="NormalWeb"/>
        <w:spacing w:before="0" w:beforeAutospacing="0" w:after="0" w:afterAutospacing="0" w:line="288" w:lineRule="auto"/>
        <w:rPr>
          <w:rFonts w:hint="default"/>
          <w:color w:val="FF0000"/>
          <w:lang w:val="vi-VN" w:eastAsia="en-US"/>
        </w:rPr>
      </w:pPr>
      <w:r w:rsidRPr="00787705">
        <w:rPr>
          <w:rFonts w:hint="default"/>
          <w:color w:val="FF0000"/>
          <w:kern w:val="2"/>
          <w:lang w:val="vi-VN"/>
          <w14:ligatures w14:val="standardContextual"/>
        </w:rPr>
        <w:t xml:space="preserve">Đúng vì: </w:t>
      </w:r>
      <w:r w:rsidRPr="00787705">
        <w:rPr>
          <w:rFonts w:hint="default"/>
          <w:color w:val="FF0000"/>
          <w:lang w:val="vi-VN" w:eastAsia="en-US"/>
        </w:rPr>
        <w:t>Trong bối cảnh hội nhập kinh tế quốc tế và sự phát triển mạnh mẽ của thương mại điện tử, toàn cầu hóa… thì:</w:t>
      </w:r>
    </w:p>
    <w:p w14:paraId="68C4774F" w14:textId="77777777" w:rsidR="00787705" w:rsidRPr="00787705" w:rsidRDefault="00787705" w:rsidP="00787705">
      <w:pPr>
        <w:spacing w:after="0" w:line="288" w:lineRule="auto"/>
        <w:rPr>
          <w:rFonts w:eastAsia="Times New Roman" w:cs="Times New Roman"/>
          <w:color w:val="FF0000"/>
          <w:sz w:val="24"/>
          <w:szCs w:val="24"/>
          <w:lang w:val="vi-VN"/>
        </w:rPr>
      </w:pPr>
      <w:r w:rsidRPr="00787705">
        <w:rPr>
          <w:rFonts w:eastAsia="Times New Roman" w:cs="Times New Roman"/>
          <w:color w:val="FF0000"/>
          <w:sz w:val="24"/>
          <w:szCs w:val="24"/>
          <w:lang w:val="vi-VN"/>
        </w:rPr>
        <w:t xml:space="preserve">Thị trường trở nên </w:t>
      </w:r>
      <w:r w:rsidRPr="00787705">
        <w:rPr>
          <w:rFonts w:eastAsia="Times New Roman" w:cs="Times New Roman"/>
          <w:b/>
          <w:bCs/>
          <w:color w:val="FF0000"/>
          <w:sz w:val="24"/>
          <w:szCs w:val="24"/>
          <w:lang w:val="vi-VN"/>
        </w:rPr>
        <w:t>cạnh tranh khốc liệt</w:t>
      </w:r>
      <w:r w:rsidRPr="00787705">
        <w:rPr>
          <w:rFonts w:eastAsia="Times New Roman" w:cs="Times New Roman"/>
          <w:color w:val="FF0000"/>
          <w:sz w:val="24"/>
          <w:szCs w:val="24"/>
          <w:lang w:val="vi-VN"/>
        </w:rPr>
        <w:t xml:space="preserve"> hơn, không chỉ giữa các doanh nghiệp trong nước, mà còn giữa doanh nghiệp trong nước và doanh nghiệp </w:t>
      </w:r>
      <w:r w:rsidRPr="00787705">
        <w:rPr>
          <w:rFonts w:eastAsia="Times New Roman" w:cs="Times New Roman"/>
          <w:b/>
          <w:bCs/>
          <w:color w:val="FF0000"/>
          <w:sz w:val="24"/>
          <w:szCs w:val="24"/>
          <w:lang w:val="vi-VN"/>
        </w:rPr>
        <w:t>nước ngoài</w:t>
      </w:r>
      <w:r w:rsidRPr="00787705">
        <w:rPr>
          <w:rFonts w:eastAsia="Times New Roman" w:cs="Times New Roman"/>
          <w:color w:val="FF0000"/>
          <w:sz w:val="24"/>
          <w:szCs w:val="24"/>
          <w:lang w:val="vi-VN"/>
        </w:rPr>
        <w:t xml:space="preserve">.. Các doanh nghiệp </w:t>
      </w:r>
      <w:r w:rsidRPr="00787705">
        <w:rPr>
          <w:rFonts w:eastAsia="Times New Roman" w:cs="Times New Roman"/>
          <w:b/>
          <w:bCs/>
          <w:color w:val="FF0000"/>
          <w:sz w:val="24"/>
          <w:szCs w:val="24"/>
          <w:lang w:val="vi-VN"/>
        </w:rPr>
        <w:t>muốn tồn tại và phát triển</w:t>
      </w:r>
      <w:r w:rsidRPr="00787705">
        <w:rPr>
          <w:rFonts w:eastAsia="Times New Roman" w:cs="Times New Roman"/>
          <w:color w:val="FF0000"/>
          <w:sz w:val="24"/>
          <w:szCs w:val="24"/>
          <w:lang w:val="vi-VN"/>
        </w:rPr>
        <w:t xml:space="preserve"> thì bắt buộc phải </w:t>
      </w:r>
      <w:r w:rsidRPr="00787705">
        <w:rPr>
          <w:rFonts w:eastAsia="Times New Roman" w:cs="Times New Roman"/>
          <w:b/>
          <w:bCs/>
          <w:color w:val="FF0000"/>
          <w:sz w:val="24"/>
          <w:szCs w:val="24"/>
          <w:lang w:val="vi-VN"/>
        </w:rPr>
        <w:t>nâng cao năng lực cạnh tranh</w:t>
      </w:r>
      <w:r w:rsidRPr="00787705">
        <w:rPr>
          <w:rFonts w:eastAsia="Times New Roman" w:cs="Times New Roman"/>
          <w:color w:val="FF0000"/>
          <w:sz w:val="24"/>
          <w:szCs w:val="24"/>
          <w:lang w:val="vi-VN"/>
        </w:rPr>
        <w:t xml:space="preserve"> cho sản phẩm và dịch vụ của mình.</w:t>
      </w:r>
    </w:p>
    <w:p w14:paraId="5421EE16" w14:textId="77777777" w:rsidR="00787705" w:rsidRPr="00787705" w:rsidRDefault="00787705" w:rsidP="00787705">
      <w:pPr>
        <w:widowControl w:val="0"/>
        <w:tabs>
          <w:tab w:val="left" w:pos="284"/>
        </w:tabs>
        <w:spacing w:after="0" w:line="288" w:lineRule="auto"/>
        <w:ind w:right="23"/>
        <w:jc w:val="both"/>
        <w:rPr>
          <w:rFonts w:eastAsia="Times New Roman" w:cs="Times New Roman"/>
          <w:kern w:val="2"/>
          <w:sz w:val="24"/>
          <w:szCs w:val="24"/>
          <w:lang w:val="vi-VN"/>
          <w14:ligatures w14:val="standardContextual"/>
        </w:rPr>
      </w:pPr>
      <w:r w:rsidRPr="00787705">
        <w:rPr>
          <w:rFonts w:eastAsia="Times New Roman" w:cs="Times New Roman"/>
          <w:b/>
          <w:bCs/>
          <w:kern w:val="2"/>
          <w:sz w:val="24"/>
          <w:szCs w:val="24"/>
          <w:lang w:val="vi-VN"/>
          <w14:ligatures w14:val="standardContextual"/>
        </w:rPr>
        <w:t>c)</w:t>
      </w:r>
      <w:r w:rsidRPr="00787705">
        <w:rPr>
          <w:rFonts w:eastAsia="Times New Roman" w:cs="Times New Roman"/>
          <w:kern w:val="2"/>
          <w:sz w:val="24"/>
          <w:szCs w:val="24"/>
          <w:lang w:val="vi-VN"/>
          <w14:ligatures w14:val="standardContextual"/>
        </w:rPr>
        <w:t xml:space="preserve"> Thị trường bán buôn bán lẻ của nước ta được xếp vào nhóm hấp dẫn hàng đầu thế giới chủ yếu do sự tăng trưởng của thương mại điện tử. </w:t>
      </w:r>
    </w:p>
    <w:p w14:paraId="34B79A69" w14:textId="77777777" w:rsidR="00787705" w:rsidRPr="00787705" w:rsidRDefault="00787705" w:rsidP="00787705">
      <w:pPr>
        <w:widowControl w:val="0"/>
        <w:tabs>
          <w:tab w:val="left" w:pos="284"/>
        </w:tabs>
        <w:spacing w:after="0" w:line="288" w:lineRule="auto"/>
        <w:ind w:right="23"/>
        <w:jc w:val="both"/>
        <w:rPr>
          <w:rFonts w:eastAsia="Times New Roman" w:cs="Times New Roman"/>
          <w:color w:val="FF0000"/>
          <w:kern w:val="2"/>
          <w:sz w:val="24"/>
          <w:szCs w:val="24"/>
          <w14:ligatures w14:val="standardContextual"/>
        </w:rPr>
      </w:pPr>
      <w:r w:rsidRPr="00787705">
        <w:rPr>
          <w:rFonts w:eastAsia="Times New Roman" w:cs="Times New Roman"/>
          <w:color w:val="FF0000"/>
          <w:kern w:val="2"/>
          <w:sz w:val="24"/>
          <w:szCs w:val="24"/>
          <w:lang w:val="vi-VN"/>
          <w14:ligatures w14:val="standardContextual"/>
        </w:rPr>
        <w:t>Sai vì:</w:t>
      </w:r>
      <w:r w:rsidRPr="00787705">
        <w:rPr>
          <w:rFonts w:cs="Times New Roman"/>
          <w:sz w:val="24"/>
          <w:szCs w:val="24"/>
          <w:lang w:val="vi-VN"/>
        </w:rPr>
        <w:t xml:space="preserve"> </w:t>
      </w:r>
      <w:r w:rsidRPr="00787705">
        <w:rPr>
          <w:rFonts w:cs="Times New Roman"/>
          <w:color w:val="FF0000"/>
          <w:sz w:val="24"/>
          <w:szCs w:val="24"/>
          <w:lang w:val="vi-VN"/>
        </w:rPr>
        <w:t>Việt Nam là</w:t>
      </w:r>
      <w:r w:rsidRPr="00787705">
        <w:rPr>
          <w:rFonts w:eastAsia="Times New Roman" w:cs="Times New Roman"/>
          <w:color w:val="FF0000"/>
          <w:kern w:val="2"/>
          <w:sz w:val="24"/>
          <w:szCs w:val="24"/>
          <w:lang w:val="vi-VN"/>
          <w14:ligatures w14:val="standardContextual"/>
        </w:rPr>
        <w:t xml:space="preserve"> thị trường bán buôn bán lẻ được xếp vào nhóm hấp dẫn hàng đầu thế giới </w:t>
      </w:r>
      <w:r w:rsidRPr="00787705">
        <w:rPr>
          <w:rStyle w:val="Strong"/>
          <w:rFonts w:cs="Times New Roman"/>
          <w:b w:val="0"/>
          <w:bCs w:val="0"/>
          <w:color w:val="FF0000"/>
          <w:sz w:val="24"/>
          <w:szCs w:val="24"/>
          <w:lang w:val="vi-VN"/>
        </w:rPr>
        <w:t>không phải  chủ yếu</w:t>
      </w:r>
      <w:r w:rsidRPr="00787705">
        <w:rPr>
          <w:rFonts w:cs="Times New Roman"/>
          <w:color w:val="FF0000"/>
          <w:sz w:val="24"/>
          <w:szCs w:val="24"/>
          <w:lang w:val="vi-VN"/>
        </w:rPr>
        <w:t xml:space="preserve"> là do thương mại điện tử. Có nhiều </w:t>
      </w:r>
      <w:r w:rsidRPr="00787705">
        <w:rPr>
          <w:rStyle w:val="Strong"/>
          <w:rFonts w:cs="Times New Roman"/>
          <w:b w:val="0"/>
          <w:bCs w:val="0"/>
          <w:color w:val="FF0000"/>
          <w:sz w:val="24"/>
          <w:szCs w:val="24"/>
          <w:lang w:val="vi-VN"/>
        </w:rPr>
        <w:t>yếu tố tổng hợp</w:t>
      </w:r>
      <w:r w:rsidRPr="00787705">
        <w:rPr>
          <w:rFonts w:cs="Times New Roman"/>
          <w:color w:val="FF0000"/>
          <w:sz w:val="24"/>
          <w:szCs w:val="24"/>
          <w:lang w:val="vi-VN"/>
        </w:rPr>
        <w:t xml:space="preserve"> góp phần tạo nên sức hấp dẫn của thị trường bán buôn, bán lẻ của nước ta</w:t>
      </w:r>
      <w:r w:rsidRPr="00787705">
        <w:rPr>
          <w:rFonts w:cs="Times New Roman"/>
          <w:color w:val="FF0000"/>
          <w:sz w:val="24"/>
          <w:szCs w:val="24"/>
        </w:rPr>
        <w:t xml:space="preserve"> ( Qui mô dân số lớn, thu nhập và sức mua được nâng cao, quá trình công nghiệp hóa, hệ thống giao thông và thương mại phát triển…)</w:t>
      </w:r>
    </w:p>
    <w:p w14:paraId="02AB6E83" w14:textId="77777777" w:rsidR="00787705" w:rsidRPr="00787705" w:rsidRDefault="00787705" w:rsidP="00787705">
      <w:pPr>
        <w:widowControl w:val="0"/>
        <w:tabs>
          <w:tab w:val="left" w:pos="284"/>
        </w:tabs>
        <w:spacing w:after="0" w:line="288" w:lineRule="auto"/>
        <w:ind w:right="23"/>
        <w:jc w:val="both"/>
        <w:rPr>
          <w:rFonts w:eastAsia="Times New Roman" w:cs="Times New Roman"/>
          <w:kern w:val="2"/>
          <w:sz w:val="24"/>
          <w:szCs w:val="24"/>
          <w:lang w:val="vi-VN"/>
          <w14:ligatures w14:val="standardContextual"/>
        </w:rPr>
      </w:pPr>
      <w:r w:rsidRPr="00787705">
        <w:rPr>
          <w:rFonts w:eastAsia="Times New Roman" w:cs="Times New Roman"/>
          <w:kern w:val="2"/>
          <w:sz w:val="24"/>
          <w:szCs w:val="24"/>
          <w:lang w:val="vi-VN"/>
          <w14:ligatures w14:val="standardContextual"/>
        </w:rPr>
        <w:tab/>
      </w:r>
      <w:r w:rsidRPr="00787705">
        <w:rPr>
          <w:rFonts w:eastAsia="Times New Roman" w:cs="Times New Roman"/>
          <w:b/>
          <w:bCs/>
          <w:kern w:val="2"/>
          <w:sz w:val="24"/>
          <w:szCs w:val="24"/>
          <w:u w:val="single"/>
          <w:lang w:val="vi-VN"/>
          <w14:ligatures w14:val="standardContextual"/>
        </w:rPr>
        <w:t>d)</w:t>
      </w:r>
      <w:r w:rsidRPr="00787705">
        <w:rPr>
          <w:rFonts w:eastAsia="Times New Roman" w:cs="Times New Roman"/>
          <w:kern w:val="2"/>
          <w:sz w:val="24"/>
          <w:szCs w:val="24"/>
          <w:lang w:val="vi-VN"/>
          <w14:ligatures w14:val="standardContextual"/>
        </w:rPr>
        <w:t xml:space="preserve"> Hoạt động nội thương phát triển theo hướng đa dạng, hiện đại góp phần thúc đẩy các ngành công nghiệp cơ bản, đa dạng hóa nền kinh tế. </w:t>
      </w:r>
    </w:p>
    <w:p w14:paraId="05BB4C32" w14:textId="77777777" w:rsidR="00787705" w:rsidRPr="00787705" w:rsidRDefault="00787705" w:rsidP="00787705">
      <w:pPr>
        <w:widowControl w:val="0"/>
        <w:tabs>
          <w:tab w:val="left" w:pos="284"/>
        </w:tabs>
        <w:spacing w:after="0" w:line="288" w:lineRule="auto"/>
        <w:ind w:right="23"/>
        <w:jc w:val="both"/>
        <w:rPr>
          <w:rFonts w:eastAsia="Times New Roman" w:cs="Times New Roman"/>
          <w:color w:val="FF0000"/>
          <w:kern w:val="2"/>
          <w:sz w:val="24"/>
          <w:szCs w:val="24"/>
          <w14:ligatures w14:val="standardContextual"/>
        </w:rPr>
      </w:pPr>
      <w:r w:rsidRPr="00787705">
        <w:rPr>
          <w:rFonts w:eastAsia="Times New Roman" w:cs="Times New Roman"/>
          <w:color w:val="FF0000"/>
          <w:kern w:val="2"/>
          <w:sz w:val="24"/>
          <w:szCs w:val="24"/>
          <w:lang w:val="vi-VN"/>
          <w14:ligatures w14:val="standardContextual"/>
        </w:rPr>
        <w:t xml:space="preserve">Đúng vì: </w:t>
      </w:r>
      <w:r w:rsidRPr="00787705">
        <w:rPr>
          <w:rStyle w:val="Strong"/>
          <w:rFonts w:cs="Times New Roman"/>
          <w:b w:val="0"/>
          <w:bCs w:val="0"/>
          <w:color w:val="FF0000"/>
          <w:sz w:val="24"/>
          <w:szCs w:val="24"/>
          <w:lang w:val="vi-VN"/>
        </w:rPr>
        <w:t>Nội thương</w:t>
      </w:r>
      <w:r w:rsidRPr="00787705">
        <w:rPr>
          <w:rFonts w:cs="Times New Roman"/>
          <w:b/>
          <w:bCs/>
          <w:color w:val="FF0000"/>
          <w:sz w:val="24"/>
          <w:szCs w:val="24"/>
          <w:lang w:val="vi-VN"/>
        </w:rPr>
        <w:t xml:space="preserve"> </w:t>
      </w:r>
      <w:r w:rsidRPr="00787705">
        <w:rPr>
          <w:rFonts w:cs="Times New Roman"/>
          <w:color w:val="FF0000"/>
          <w:sz w:val="24"/>
          <w:szCs w:val="24"/>
          <w:lang w:val="vi-VN"/>
        </w:rPr>
        <w:t>là hoạt động</w:t>
      </w:r>
      <w:r w:rsidRPr="00787705">
        <w:rPr>
          <w:rFonts w:cs="Times New Roman"/>
          <w:b/>
          <w:bCs/>
          <w:color w:val="FF0000"/>
          <w:sz w:val="24"/>
          <w:szCs w:val="24"/>
          <w:lang w:val="vi-VN"/>
        </w:rPr>
        <w:t xml:space="preserve"> </w:t>
      </w:r>
      <w:r w:rsidRPr="00787705">
        <w:rPr>
          <w:rStyle w:val="Strong"/>
          <w:rFonts w:cs="Times New Roman"/>
          <w:b w:val="0"/>
          <w:bCs w:val="0"/>
          <w:color w:val="FF0000"/>
          <w:sz w:val="24"/>
          <w:szCs w:val="24"/>
          <w:lang w:val="vi-VN"/>
        </w:rPr>
        <w:t>mua bán, trao đổi hàng hóa và dịch vụ trong phạm vi lãnh thổ quốc gia</w:t>
      </w:r>
      <w:r w:rsidRPr="00787705">
        <w:rPr>
          <w:rFonts w:cs="Times New Roman"/>
          <w:b/>
          <w:bCs/>
          <w:color w:val="FF0000"/>
          <w:sz w:val="24"/>
          <w:szCs w:val="24"/>
          <w:lang w:val="vi-VN"/>
        </w:rPr>
        <w:t xml:space="preserve"> (</w:t>
      </w:r>
      <w:r w:rsidRPr="00787705">
        <w:rPr>
          <w:rFonts w:cs="Times New Roman"/>
          <w:color w:val="FF0000"/>
          <w:sz w:val="24"/>
          <w:szCs w:val="24"/>
          <w:lang w:val="vi-VN"/>
        </w:rPr>
        <w:t>ví dụ: giữa các vùng, miền, tỉnh thành trong nước). Khi hoạt động này phát triển theo hướng</w:t>
      </w:r>
      <w:r w:rsidRPr="00787705">
        <w:rPr>
          <w:rFonts w:cs="Times New Roman"/>
          <w:b/>
          <w:bCs/>
          <w:color w:val="FF0000"/>
          <w:sz w:val="24"/>
          <w:szCs w:val="24"/>
          <w:lang w:val="vi-VN"/>
        </w:rPr>
        <w:t xml:space="preserve"> </w:t>
      </w:r>
      <w:r w:rsidRPr="00787705">
        <w:rPr>
          <w:rStyle w:val="Strong"/>
          <w:rFonts w:cs="Times New Roman"/>
          <w:b w:val="0"/>
          <w:bCs w:val="0"/>
          <w:color w:val="FF0000"/>
          <w:sz w:val="24"/>
          <w:szCs w:val="24"/>
          <w:lang w:val="vi-VN"/>
        </w:rPr>
        <w:t>đa dạng và hiện đại</w:t>
      </w:r>
      <w:r w:rsidRPr="00787705">
        <w:rPr>
          <w:rFonts w:cs="Times New Roman"/>
          <w:b/>
          <w:bCs/>
          <w:color w:val="FF0000"/>
          <w:sz w:val="24"/>
          <w:szCs w:val="24"/>
          <w:lang w:val="vi-VN"/>
        </w:rPr>
        <w:t xml:space="preserve">, </w:t>
      </w:r>
      <w:r w:rsidRPr="00787705">
        <w:rPr>
          <w:rFonts w:cs="Times New Roman"/>
          <w:color w:val="FF0000"/>
          <w:sz w:val="24"/>
          <w:szCs w:val="24"/>
          <w:lang w:val="vi-VN"/>
        </w:rPr>
        <w:t>nó có nhiều</w:t>
      </w:r>
      <w:r w:rsidRPr="00787705">
        <w:rPr>
          <w:rFonts w:cs="Times New Roman"/>
          <w:b/>
          <w:bCs/>
          <w:color w:val="FF0000"/>
          <w:sz w:val="24"/>
          <w:szCs w:val="24"/>
          <w:lang w:val="vi-VN"/>
        </w:rPr>
        <w:t xml:space="preserve"> </w:t>
      </w:r>
      <w:r w:rsidRPr="00787705">
        <w:rPr>
          <w:rStyle w:val="Strong"/>
          <w:rFonts w:cs="Times New Roman"/>
          <w:b w:val="0"/>
          <w:bCs w:val="0"/>
          <w:color w:val="FF0000"/>
          <w:sz w:val="24"/>
          <w:szCs w:val="24"/>
          <w:lang w:val="vi-VN"/>
        </w:rPr>
        <w:t xml:space="preserve">tác động </w:t>
      </w:r>
      <w:r w:rsidRPr="00787705">
        <w:rPr>
          <w:rStyle w:val="Strong"/>
          <w:rFonts w:cs="Times New Roman"/>
          <w:b w:val="0"/>
          <w:bCs w:val="0"/>
          <w:color w:val="FF0000"/>
          <w:sz w:val="24"/>
          <w:szCs w:val="24"/>
        </w:rPr>
        <w:t xml:space="preserve">đến sự </w:t>
      </w:r>
      <w:r w:rsidRPr="00787705">
        <w:rPr>
          <w:rFonts w:eastAsia="Times New Roman" w:cs="Times New Roman"/>
          <w:color w:val="FF0000"/>
          <w:kern w:val="2"/>
          <w:sz w:val="24"/>
          <w:szCs w:val="24"/>
          <w:lang w:val="vi-VN"/>
          <w14:ligatures w14:val="standardContextual"/>
        </w:rPr>
        <w:t>thúc đẩy các ngành công nghiệp cơ bản, đa dạng hóa nền kinh tế</w:t>
      </w:r>
      <w:r w:rsidRPr="00787705">
        <w:rPr>
          <w:rFonts w:cs="Times New Roman"/>
          <w:bCs/>
          <w:color w:val="FF0000"/>
          <w:sz w:val="24"/>
          <w:szCs w:val="24"/>
        </w:rPr>
        <w:t>.</w:t>
      </w:r>
    </w:p>
    <w:p w14:paraId="7D66BAE8" w14:textId="77777777" w:rsidR="00787705" w:rsidRPr="00787705" w:rsidRDefault="00787705" w:rsidP="00787705">
      <w:pPr>
        <w:spacing w:after="0" w:line="288" w:lineRule="auto"/>
        <w:rPr>
          <w:rFonts w:eastAsia="Times New Roman" w:cs="Times New Roman"/>
          <w:sz w:val="24"/>
          <w:szCs w:val="24"/>
        </w:rPr>
      </w:pPr>
      <w:r w:rsidRPr="00787705">
        <w:rPr>
          <w:rFonts w:eastAsia="Times New Roman" w:cs="Times New Roman"/>
          <w:b/>
          <w:bCs/>
          <w:color w:val="0A0A00"/>
          <w:sz w:val="24"/>
          <w:szCs w:val="24"/>
        </w:rPr>
        <w:t>Câu 5: Cho thông tin sau:</w:t>
      </w:r>
    </w:p>
    <w:p w14:paraId="691D5593" w14:textId="7F1BCA86" w:rsidR="00787705" w:rsidRPr="00787705" w:rsidRDefault="00787705" w:rsidP="00787705">
      <w:pPr>
        <w:pStyle w:val="NormalWeb"/>
        <w:spacing w:before="0" w:beforeAutospacing="0" w:after="0" w:afterAutospacing="0" w:line="288" w:lineRule="auto"/>
        <w:jc w:val="both"/>
        <w:rPr>
          <w:rFonts w:hint="default"/>
          <w:lang w:eastAsia="en-US"/>
        </w:rPr>
      </w:pPr>
      <w:r w:rsidRPr="00787705">
        <w:rPr>
          <w:rFonts w:hint="default"/>
          <w:color w:val="212100"/>
        </w:rPr>
        <w:t>Theo Cục Thuỷ sản nước t</w:t>
      </w:r>
      <w:r w:rsidR="00411B88">
        <w:rPr>
          <w:rFonts w:hint="default"/>
          <w:color w:val="212100"/>
        </w:rPr>
        <w:t xml:space="preserve">a </w:t>
      </w:r>
      <w:r w:rsidRPr="00787705">
        <w:rPr>
          <w:rFonts w:hint="default"/>
          <w:color w:val="212100"/>
        </w:rPr>
        <w:t>năm 2023 kim ngạch xuất khẩu thủy sản của Việt Nam đạt mốc 11 tỷ USD</w:t>
      </w:r>
      <w:r w:rsidR="00411B88">
        <w:rPr>
          <w:rFonts w:hint="default"/>
          <w:color w:val="212100"/>
        </w:rPr>
        <w:t>.</w:t>
      </w:r>
      <w:r w:rsidRPr="00787705">
        <w:rPr>
          <w:rFonts w:hint="default"/>
          <w:color w:val="212100"/>
        </w:rPr>
        <w:t xml:space="preserve"> </w:t>
      </w:r>
      <w:r w:rsidR="00411B88">
        <w:rPr>
          <w:rFonts w:hint="default"/>
          <w:color w:val="212100"/>
        </w:rPr>
        <w:t>S</w:t>
      </w:r>
      <w:r w:rsidRPr="00787705">
        <w:rPr>
          <w:rFonts w:hint="default"/>
          <w:color w:val="212100"/>
        </w:rPr>
        <w:t xml:space="preserve">ản phẩm thuỷ sản ngày càng đáp ứng yêu cầu về an toàn thực phẩm, truy xuất nguồn gốc và các tiêu </w:t>
      </w:r>
      <w:r w:rsidRPr="00787705">
        <w:rPr>
          <w:rFonts w:hint="default"/>
          <w:color w:val="212100"/>
        </w:rPr>
        <w:lastRenderedPageBreak/>
        <w:t xml:space="preserve">chuẩn quốc tế. Nhiều sản phẩm thuỷ sản nuôi trồng đã qua chế biến của nước ta được xuất khẩu đến các thị trường lớn trên thế giới như Hoa Kỳ, EU, Nhật Bản... Vùng nuôi trồng thuỷ sản lớn nhất nước ta </w:t>
      </w:r>
      <w:r w:rsidRPr="00787705">
        <w:rPr>
          <w:rFonts w:hint="default"/>
          <w:color w:val="262600"/>
          <w:lang w:eastAsia="en-US"/>
        </w:rPr>
        <w:t>là Đồng bằng sông Cửu Long, (chiếm 69,8% sản lượng nuôi trồng thuỷ sản của cả nước), đứng thứ hai là Đồng bằng sông Hồng (chiếm 17,3%).</w:t>
      </w:r>
    </w:p>
    <w:p w14:paraId="2568CA56" w14:textId="6835742F" w:rsidR="00787705" w:rsidRPr="00787705" w:rsidRDefault="00787705" w:rsidP="00787705">
      <w:pPr>
        <w:spacing w:after="0" w:line="288" w:lineRule="auto"/>
        <w:rPr>
          <w:rFonts w:eastAsia="Times New Roman" w:cs="Times New Roman"/>
          <w:color w:val="1A1A00"/>
          <w:sz w:val="24"/>
          <w:szCs w:val="24"/>
        </w:rPr>
      </w:pPr>
      <w:r w:rsidRPr="00991C91">
        <w:rPr>
          <w:rFonts w:eastAsia="Times New Roman" w:cs="Times New Roman"/>
          <w:b/>
          <w:bCs/>
          <w:color w:val="1A1A00"/>
          <w:sz w:val="24"/>
          <w:szCs w:val="24"/>
          <w:u w:val="single"/>
        </w:rPr>
        <w:t>a)</w:t>
      </w:r>
      <w:r w:rsidRPr="00787705">
        <w:rPr>
          <w:rFonts w:eastAsia="Times New Roman" w:cs="Times New Roman"/>
          <w:color w:val="1A1A00"/>
          <w:sz w:val="24"/>
          <w:szCs w:val="24"/>
        </w:rPr>
        <w:t xml:space="preserve"> Ngành thủy sản nước ta đã tạo ra nhiều mặt hàng xuất khẩu đến nhiều thị trường trên thế giới như Hoa Kỳ, Nhật Bản….</w:t>
      </w:r>
    </w:p>
    <w:p w14:paraId="4027083A"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Đúng: Vì </w:t>
      </w:r>
      <w:r w:rsidRPr="00787705">
        <w:rPr>
          <w:rFonts w:cs="Times New Roman"/>
          <w:color w:val="FF0000"/>
          <w:sz w:val="24"/>
          <w:szCs w:val="24"/>
        </w:rPr>
        <w:t xml:space="preserve">thủy sản đã trở thành một trong những </w:t>
      </w:r>
      <w:r w:rsidRPr="00787705">
        <w:rPr>
          <w:rStyle w:val="Strong"/>
          <w:rFonts w:cs="Times New Roman"/>
          <w:b w:val="0"/>
          <w:bCs w:val="0"/>
          <w:color w:val="FF0000"/>
          <w:sz w:val="24"/>
          <w:szCs w:val="24"/>
        </w:rPr>
        <w:t>ngành xuất khẩu chủ lực</w:t>
      </w:r>
      <w:r w:rsidRPr="00787705">
        <w:rPr>
          <w:rFonts w:cs="Times New Roman"/>
          <w:color w:val="FF0000"/>
          <w:sz w:val="24"/>
          <w:szCs w:val="24"/>
        </w:rPr>
        <w:t>, đóng góp hàng tỷ USD mỗi năm, tạo việc làm và thu nhập cho hàng triệu lao động ven biển, đồng bằng.</w:t>
      </w:r>
    </w:p>
    <w:p w14:paraId="347381BF" w14:textId="77777777" w:rsidR="00787705" w:rsidRPr="00787705" w:rsidRDefault="00787705" w:rsidP="00787705">
      <w:pPr>
        <w:spacing w:after="0" w:line="288" w:lineRule="auto"/>
        <w:rPr>
          <w:rFonts w:eastAsia="Times New Roman" w:cs="Times New Roman"/>
          <w:color w:val="141400"/>
          <w:sz w:val="24"/>
          <w:szCs w:val="24"/>
        </w:rPr>
      </w:pPr>
      <w:r w:rsidRPr="00991C91">
        <w:rPr>
          <w:rFonts w:eastAsia="Times New Roman" w:cs="Times New Roman"/>
          <w:b/>
          <w:bCs/>
          <w:color w:val="141400"/>
          <w:sz w:val="24"/>
          <w:szCs w:val="24"/>
          <w:u w:val="single"/>
        </w:rPr>
        <w:t>b)</w:t>
      </w:r>
      <w:r w:rsidRPr="00787705">
        <w:rPr>
          <w:rFonts w:eastAsia="Times New Roman" w:cs="Times New Roman"/>
          <w:color w:val="141400"/>
          <w:sz w:val="24"/>
          <w:szCs w:val="24"/>
        </w:rPr>
        <w:t xml:space="preserve"> Lợi thế giúp thủy sản nuôi trồng được chú trọng hơn khai thác là chủ động hơn với sự đa dạng về nhu cầu của thị trường.</w:t>
      </w:r>
    </w:p>
    <w:p w14:paraId="4E454CB6" w14:textId="77777777" w:rsidR="00787705" w:rsidRPr="00787705" w:rsidRDefault="00787705" w:rsidP="00787705">
      <w:pPr>
        <w:spacing w:after="0" w:line="288" w:lineRule="auto"/>
        <w:ind w:left="53"/>
        <w:rPr>
          <w:rFonts w:eastAsia="Times New Roman" w:cs="Times New Roman"/>
          <w:color w:val="FF0000"/>
          <w:sz w:val="24"/>
          <w:szCs w:val="24"/>
        </w:rPr>
      </w:pPr>
      <w:r w:rsidRPr="00787705">
        <w:rPr>
          <w:rFonts w:eastAsia="Times New Roman" w:cs="Times New Roman"/>
          <w:color w:val="FF0000"/>
          <w:sz w:val="24"/>
          <w:szCs w:val="24"/>
        </w:rPr>
        <w:t>Đúng vì:</w:t>
      </w:r>
      <w:r w:rsidRPr="00787705">
        <w:rPr>
          <w:rFonts w:cs="Times New Roman"/>
          <w:color w:val="FF0000"/>
          <w:sz w:val="24"/>
          <w:szCs w:val="24"/>
        </w:rPr>
        <w:t xml:space="preserve"> Trong giai đoạn hiện nay, </w:t>
      </w:r>
      <w:r w:rsidRPr="00787705">
        <w:rPr>
          <w:rStyle w:val="Strong"/>
          <w:rFonts w:cs="Times New Roman"/>
          <w:b w:val="0"/>
          <w:bCs w:val="0"/>
          <w:color w:val="FF0000"/>
          <w:sz w:val="24"/>
          <w:szCs w:val="24"/>
        </w:rPr>
        <w:t>nuôi trồng thủy sản</w:t>
      </w:r>
      <w:r w:rsidRPr="00787705">
        <w:rPr>
          <w:rFonts w:cs="Times New Roman"/>
          <w:color w:val="FF0000"/>
          <w:sz w:val="24"/>
          <w:szCs w:val="24"/>
        </w:rPr>
        <w:t xml:space="preserve"> ngày càng được chú trọng hơn so với khai thác. Bởi lẽ, nuôi trồng giúp chúng ta </w:t>
      </w:r>
      <w:r w:rsidRPr="00787705">
        <w:rPr>
          <w:rStyle w:val="Strong"/>
          <w:rFonts w:cs="Times New Roman"/>
          <w:b w:val="0"/>
          <w:bCs w:val="0"/>
          <w:color w:val="FF0000"/>
          <w:sz w:val="24"/>
          <w:szCs w:val="24"/>
        </w:rPr>
        <w:t>chủ động về sản lượng, chất lượng</w:t>
      </w:r>
      <w:r w:rsidRPr="00787705">
        <w:rPr>
          <w:rFonts w:cs="Times New Roman"/>
          <w:color w:val="FF0000"/>
          <w:sz w:val="24"/>
          <w:szCs w:val="24"/>
        </w:rPr>
        <w:t xml:space="preserve"> và dễ dàng đáp ứng sự </w:t>
      </w:r>
      <w:r w:rsidRPr="00787705">
        <w:rPr>
          <w:rStyle w:val="Strong"/>
          <w:rFonts w:cs="Times New Roman"/>
          <w:b w:val="0"/>
          <w:bCs w:val="0"/>
          <w:color w:val="FF0000"/>
          <w:sz w:val="24"/>
          <w:szCs w:val="24"/>
        </w:rPr>
        <w:t>đa dạng của nhu cầu thị trường</w:t>
      </w:r>
      <w:r w:rsidRPr="00787705">
        <w:rPr>
          <w:rFonts w:cs="Times New Roman"/>
          <w:color w:val="FF0000"/>
          <w:sz w:val="24"/>
          <w:szCs w:val="24"/>
        </w:rPr>
        <w:t xml:space="preserve"> trong và ngoài nước.</w:t>
      </w:r>
    </w:p>
    <w:p w14:paraId="539CB12A" w14:textId="77777777" w:rsidR="00787705" w:rsidRPr="00787705" w:rsidRDefault="00787705" w:rsidP="00787705">
      <w:pPr>
        <w:spacing w:after="0" w:line="288" w:lineRule="auto"/>
        <w:rPr>
          <w:rFonts w:eastAsia="Times New Roman" w:cs="Times New Roman"/>
          <w:color w:val="1A1A00"/>
          <w:sz w:val="24"/>
          <w:szCs w:val="24"/>
        </w:rPr>
      </w:pPr>
      <w:r w:rsidRPr="00991C91">
        <w:rPr>
          <w:rFonts w:eastAsia="Times New Roman" w:cs="Times New Roman"/>
          <w:b/>
          <w:bCs/>
          <w:color w:val="1A1A00"/>
          <w:sz w:val="24"/>
          <w:szCs w:val="24"/>
        </w:rPr>
        <w:t>c)</w:t>
      </w:r>
      <w:r w:rsidRPr="00787705">
        <w:rPr>
          <w:rFonts w:eastAsia="Times New Roman" w:cs="Times New Roman"/>
          <w:color w:val="1A1A00"/>
          <w:sz w:val="24"/>
          <w:szCs w:val="24"/>
        </w:rPr>
        <w:t xml:space="preserve"> Đồng bằng sông Cửu Long là vùng dẫn đầu nước ta về hoạt động thủy sản do có điều kiện về kinh tế - xã hội thuận lợi như nguồn lao động chất lượng cao, cơ sở vật chất kỹ thuật và cơ sở hạ tầng được đáp ứng.</w:t>
      </w:r>
    </w:p>
    <w:p w14:paraId="3D458A4D"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Sai vì:</w:t>
      </w:r>
      <w:r w:rsidRPr="00787705">
        <w:rPr>
          <w:rFonts w:cs="Times New Roman"/>
          <w:sz w:val="24"/>
          <w:szCs w:val="24"/>
        </w:rPr>
        <w:t xml:space="preserve"> </w:t>
      </w:r>
      <w:r w:rsidRPr="00787705">
        <w:rPr>
          <w:rFonts w:cs="Times New Roman"/>
          <w:color w:val="FF0000"/>
          <w:sz w:val="24"/>
          <w:szCs w:val="24"/>
        </w:rPr>
        <w:t>ĐBSCL dẫn đầu cả nước về hoạt động thủy sản chủ yếu nhờ vào các điều kiện tự nhiên thuận lợi, đặc biệt là hệ thống sông ngòi, vùng đất ngập mặn và ngư trường rộng lớn. Các yếu tố kinh tế - xã hội đóng vai trò là động lực thúc đẩy và tối ưu hóa tiềm năng tự nhiên này.</w:t>
      </w:r>
    </w:p>
    <w:p w14:paraId="2FD770FC" w14:textId="77777777" w:rsidR="00787705" w:rsidRPr="00787705" w:rsidRDefault="00787705" w:rsidP="00787705">
      <w:pPr>
        <w:spacing w:after="0" w:line="288" w:lineRule="auto"/>
        <w:rPr>
          <w:rFonts w:eastAsia="Times New Roman" w:cs="Times New Roman"/>
          <w:color w:val="1E1E00"/>
          <w:sz w:val="24"/>
          <w:szCs w:val="24"/>
        </w:rPr>
      </w:pPr>
      <w:r w:rsidRPr="00991C91">
        <w:rPr>
          <w:rFonts w:eastAsia="Times New Roman" w:cs="Times New Roman"/>
          <w:b/>
          <w:bCs/>
          <w:color w:val="1E1E00"/>
          <w:sz w:val="24"/>
          <w:szCs w:val="24"/>
        </w:rPr>
        <w:t>d)</w:t>
      </w:r>
      <w:r w:rsidRPr="00787705">
        <w:rPr>
          <w:rFonts w:eastAsia="Times New Roman" w:cs="Times New Roman"/>
          <w:color w:val="1E1E00"/>
          <w:sz w:val="24"/>
          <w:szCs w:val="24"/>
        </w:rPr>
        <w:t xml:space="preserve"> Để duy trì đà tăng trưởng và giữ vững vị thế tại các thị trường khó tính, nước ta cần ưu tiên đẩy mạnh khai thác các nguồn lợi thủy sản để cung cấp nguyên liệu cho ngành công nghiệp chế biến.</w:t>
      </w:r>
    </w:p>
    <w:p w14:paraId="7716322F" w14:textId="77777777" w:rsidR="00787705" w:rsidRPr="00787705" w:rsidRDefault="00787705" w:rsidP="00787705">
      <w:pPr>
        <w:spacing w:after="0" w:line="288" w:lineRule="auto"/>
        <w:rPr>
          <w:rFonts w:cs="Times New Roman"/>
          <w:b/>
          <w:bCs/>
          <w:color w:val="FF0000"/>
          <w:sz w:val="24"/>
          <w:szCs w:val="24"/>
        </w:rPr>
      </w:pPr>
      <w:r w:rsidRPr="00787705">
        <w:rPr>
          <w:rFonts w:eastAsia="Times New Roman" w:cs="Times New Roman"/>
          <w:color w:val="FF0000"/>
          <w:sz w:val="24"/>
          <w:szCs w:val="24"/>
        </w:rPr>
        <w:t>Sai vì:</w:t>
      </w:r>
      <w:r w:rsidRPr="00787705">
        <w:rPr>
          <w:rFonts w:cs="Times New Roman"/>
          <w:sz w:val="24"/>
          <w:szCs w:val="24"/>
        </w:rPr>
        <w:t xml:space="preserve"> </w:t>
      </w:r>
      <w:r w:rsidRPr="00787705">
        <w:rPr>
          <w:rFonts w:cs="Times New Roman"/>
          <w:color w:val="FF0000"/>
          <w:sz w:val="24"/>
          <w:szCs w:val="24"/>
        </w:rPr>
        <w:t xml:space="preserve">Nước ta cần đầy mạnh khai thác. Thực tế, khai thác tự nhiên dễ dẫn đến </w:t>
      </w:r>
      <w:r w:rsidRPr="00787705">
        <w:rPr>
          <w:rStyle w:val="Strong"/>
          <w:rFonts w:cs="Times New Roman"/>
          <w:b w:val="0"/>
          <w:bCs w:val="0"/>
          <w:color w:val="FF0000"/>
          <w:sz w:val="24"/>
          <w:szCs w:val="24"/>
        </w:rPr>
        <w:t>cạn kiệt nguồn lợi</w:t>
      </w:r>
      <w:r w:rsidRPr="00787705">
        <w:rPr>
          <w:rFonts w:cs="Times New Roman"/>
          <w:color w:val="FF0000"/>
          <w:sz w:val="24"/>
          <w:szCs w:val="24"/>
        </w:rPr>
        <w:t xml:space="preserve"> và </w:t>
      </w:r>
      <w:r w:rsidRPr="00787705">
        <w:rPr>
          <w:rStyle w:val="Strong"/>
          <w:rFonts w:cs="Times New Roman"/>
          <w:b w:val="0"/>
          <w:bCs w:val="0"/>
          <w:color w:val="FF0000"/>
          <w:sz w:val="24"/>
          <w:szCs w:val="24"/>
        </w:rPr>
        <w:t>mất cân bằng sinh thái</w:t>
      </w:r>
      <w:r w:rsidRPr="00787705">
        <w:rPr>
          <w:rFonts w:cs="Times New Roman"/>
          <w:b/>
          <w:bCs/>
          <w:color w:val="FF0000"/>
          <w:sz w:val="24"/>
          <w:szCs w:val="24"/>
        </w:rPr>
        <w:t>.</w:t>
      </w:r>
    </w:p>
    <w:p w14:paraId="29902F95" w14:textId="77777777" w:rsidR="00787705" w:rsidRPr="00787705" w:rsidRDefault="00787705" w:rsidP="00787705">
      <w:pPr>
        <w:spacing w:after="0" w:line="288" w:lineRule="auto"/>
        <w:jc w:val="center"/>
        <w:rPr>
          <w:rFonts w:cs="Times New Roman"/>
          <w:color w:val="000000" w:themeColor="text1"/>
          <w:sz w:val="24"/>
          <w:szCs w:val="24"/>
        </w:rPr>
      </w:pPr>
      <w:r w:rsidRPr="00787705">
        <w:rPr>
          <w:rFonts w:cs="Times New Roman"/>
          <w:b/>
          <w:bCs/>
          <w:color w:val="000000" w:themeColor="text1"/>
          <w:sz w:val="24"/>
          <w:szCs w:val="24"/>
          <w:lang w:val="vi-VN"/>
        </w:rPr>
        <w:t xml:space="preserve">Câu </w:t>
      </w:r>
      <w:r w:rsidRPr="00787705">
        <w:rPr>
          <w:rFonts w:cs="Times New Roman"/>
          <w:b/>
          <w:bCs/>
          <w:color w:val="000000" w:themeColor="text1"/>
          <w:sz w:val="24"/>
          <w:szCs w:val="24"/>
        </w:rPr>
        <w:t>6.</w:t>
      </w:r>
      <w:r w:rsidRPr="00787705">
        <w:rPr>
          <w:rFonts w:cs="Times New Roman"/>
          <w:color w:val="000000" w:themeColor="text1"/>
          <w:sz w:val="24"/>
          <w:szCs w:val="24"/>
          <w:lang w:val="vi-VN"/>
        </w:rPr>
        <w:t xml:space="preserve"> Cho </w:t>
      </w:r>
      <w:r w:rsidRPr="00787705">
        <w:rPr>
          <w:rFonts w:cs="Times New Roman"/>
          <w:color w:val="000000" w:themeColor="text1"/>
          <w:sz w:val="24"/>
          <w:szCs w:val="24"/>
        </w:rPr>
        <w:t>biểu đồ</w:t>
      </w:r>
      <w:r w:rsidRPr="00787705">
        <w:rPr>
          <w:rFonts w:cs="Times New Roman"/>
          <w:color w:val="000000" w:themeColor="text1"/>
          <w:sz w:val="24"/>
          <w:szCs w:val="24"/>
          <w:lang w:val="vi-VN"/>
        </w:rPr>
        <w:t>:</w:t>
      </w:r>
      <w:r w:rsidRPr="00787705">
        <w:rPr>
          <w:rFonts w:cs="Times New Roman"/>
          <w:color w:val="000000" w:themeColor="text1"/>
          <w:sz w:val="24"/>
          <w:szCs w:val="24"/>
        </w:rPr>
        <w:t xml:space="preserve"> Biểu đồ thể hiện cơ cấu diện tích lúa cả năm phân theo mùa vụ của nước ta, năm 2018 - 2021</w:t>
      </w:r>
    </w:p>
    <w:p w14:paraId="1B7E405F" w14:textId="77777777" w:rsidR="00787705" w:rsidRPr="00787705" w:rsidRDefault="00787705" w:rsidP="00787705">
      <w:pPr>
        <w:pStyle w:val="NormalWeb"/>
        <w:widowControl/>
        <w:spacing w:before="0" w:beforeAutospacing="0" w:after="0" w:afterAutospacing="0" w:line="288" w:lineRule="auto"/>
        <w:ind w:left="720"/>
        <w:jc w:val="center"/>
        <w:rPr>
          <w:rFonts w:hint="default"/>
          <w:b/>
          <w:color w:val="000000" w:themeColor="text1"/>
          <w:u w:val="single"/>
          <w:lang w:val="vi-VN"/>
        </w:rPr>
      </w:pPr>
      <w:r w:rsidRPr="00787705">
        <w:rPr>
          <w:rFonts w:hint="default"/>
          <w:noProof/>
          <w:lang w:eastAsia="zh-CN"/>
        </w:rPr>
        <w:drawing>
          <wp:inline distT="0" distB="0" distL="0" distR="0" wp14:anchorId="7889EAF8" wp14:editId="7379B5B5">
            <wp:extent cx="2072005" cy="2209347"/>
            <wp:effectExtent l="0" t="0" r="4445" b="635"/>
            <wp:docPr id="6" name="Chart 6">
              <a:extLst xmlns:a="http://schemas.openxmlformats.org/drawingml/2006/main">
                <a:ext uri="{FF2B5EF4-FFF2-40B4-BE49-F238E27FC236}">
                  <a16:creationId xmlns:a16="http://schemas.microsoft.com/office/drawing/2014/main" id="{F81D1B12-737C-48E3-5F77-F67AC35C93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r w:rsidRPr="00787705">
        <w:rPr>
          <w:rFonts w:hint="default"/>
          <w:noProof/>
          <w:lang w:eastAsia="zh-CN"/>
        </w:rPr>
        <w:drawing>
          <wp:inline distT="0" distB="0" distL="0" distR="0" wp14:anchorId="76BB5DD7" wp14:editId="6DEEDD67">
            <wp:extent cx="1923415" cy="2189121"/>
            <wp:effectExtent l="0" t="0" r="635" b="1905"/>
            <wp:docPr id="2" name="Chart 2">
              <a:extLst xmlns:a="http://schemas.openxmlformats.org/drawingml/2006/main">
                <a:ext uri="{FF2B5EF4-FFF2-40B4-BE49-F238E27FC236}">
                  <a16:creationId xmlns:a16="http://schemas.microsoft.com/office/drawing/2014/main" id="{B20D016C-F616-6744-4E71-66B69BBCD9C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55783CCD" w14:textId="77777777" w:rsidR="00787705" w:rsidRPr="00787705" w:rsidRDefault="00787705" w:rsidP="00787705">
      <w:pPr>
        <w:pStyle w:val="NormalWeb"/>
        <w:widowControl/>
        <w:spacing w:before="0" w:beforeAutospacing="0" w:after="0" w:afterAutospacing="0" w:line="288" w:lineRule="auto"/>
        <w:ind w:left="720"/>
        <w:rPr>
          <w:rFonts w:hint="default"/>
          <w:bCs/>
          <w:color w:val="000000" w:themeColor="text1"/>
          <w:lang w:val="vi-VN"/>
        </w:rPr>
      </w:pPr>
      <w:r w:rsidRPr="00787705">
        <w:rPr>
          <w:rFonts w:hint="default"/>
          <w:bCs/>
          <w:noProof/>
          <w:color w:val="000000" w:themeColor="text1"/>
          <w:lang w:eastAsia="zh-CN"/>
        </w:rPr>
        <mc:AlternateContent>
          <mc:Choice Requires="wps">
            <w:drawing>
              <wp:anchor distT="0" distB="0" distL="114300" distR="114300" simplePos="0" relativeHeight="251661312" behindDoc="0" locked="0" layoutInCell="1" allowOverlap="1" wp14:anchorId="21501D60" wp14:editId="1983B5C2">
                <wp:simplePos x="0" y="0"/>
                <wp:positionH relativeFrom="column">
                  <wp:posOffset>1143952</wp:posOffset>
                </wp:positionH>
                <wp:positionV relativeFrom="paragraph">
                  <wp:posOffset>7937</wp:posOffset>
                </wp:positionV>
                <wp:extent cx="370205" cy="237490"/>
                <wp:effectExtent l="0" t="0" r="10795" b="10160"/>
                <wp:wrapNone/>
                <wp:docPr id="3" name="Rectangle 3"/>
                <wp:cNvGraphicFramePr/>
                <a:graphic xmlns:a="http://schemas.openxmlformats.org/drawingml/2006/main">
                  <a:graphicData uri="http://schemas.microsoft.com/office/word/2010/wordprocessingShape">
                    <wps:wsp>
                      <wps:cNvSpPr/>
                      <wps:spPr>
                        <a:xfrm>
                          <a:off x="0" y="0"/>
                          <a:ext cx="370205" cy="237490"/>
                        </a:xfrm>
                        <a:prstGeom prst="rect">
                          <a:avLst/>
                        </a:prstGeom>
                        <a:blipFill dpi="0" rotWithShape="1">
                          <a:blip r:embed="rId7" cstate="print">
                            <a:extLst>
                              <a:ext uri="{28A0092B-C50C-407E-A947-70E740481C1C}">
                                <a14:useLocalDpi xmlns:a14="http://schemas.microsoft.com/office/drawing/2010/main" val="0"/>
                              </a:ext>
                            </a:extLst>
                          </a:blip>
                          <a:srcRect/>
                          <a:stretch>
                            <a:fillRect/>
                          </a:stretch>
                        </a:blip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D1F645" id="Rectangle 3" o:spid="_x0000_s1026" style="position:absolute;margin-left:90.05pt;margin-top:.6pt;width:29.15pt;height:18.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" strokecolor="#70ad47 [3209]" strokeweight="1pt">
                <v:fill r:id="rId8" o:title="" recolor="t" rotate="t" type="frame"/>
              </v:rect>
            </w:pict>
          </mc:Fallback>
        </mc:AlternateContent>
      </w:r>
      <w:r w:rsidRPr="00787705">
        <w:rPr>
          <w:rFonts w:hint="default"/>
          <w:bCs/>
          <w:noProof/>
          <w:color w:val="000000" w:themeColor="text1"/>
          <w:lang w:eastAsia="zh-CN"/>
        </w:rPr>
        <mc:AlternateContent>
          <mc:Choice Requires="wps">
            <w:drawing>
              <wp:anchor distT="0" distB="0" distL="114300" distR="114300" simplePos="0" relativeHeight="251662336" behindDoc="0" locked="0" layoutInCell="1" allowOverlap="1" wp14:anchorId="6CE08AB2" wp14:editId="7D35C9D8">
                <wp:simplePos x="0" y="0"/>
                <wp:positionH relativeFrom="column">
                  <wp:posOffset>3245803</wp:posOffset>
                </wp:positionH>
                <wp:positionV relativeFrom="paragraph">
                  <wp:posOffset>6350</wp:posOffset>
                </wp:positionV>
                <wp:extent cx="407911" cy="224351"/>
                <wp:effectExtent l="0" t="0" r="11430" b="23495"/>
                <wp:wrapNone/>
                <wp:docPr id="4" name="Rectangle 4"/>
                <wp:cNvGraphicFramePr/>
                <a:graphic xmlns:a="http://schemas.openxmlformats.org/drawingml/2006/main">
                  <a:graphicData uri="http://schemas.microsoft.com/office/word/2010/wordprocessingShape">
                    <wps:wsp>
                      <wps:cNvSpPr/>
                      <wps:spPr>
                        <a:xfrm>
                          <a:off x="0" y="0"/>
                          <a:ext cx="407911" cy="224351"/>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18305" id="Rectangle 4" o:spid="_x0000_s1026" style="position:absolute;margin-left:255.6pt;margin-top:.5pt;width:32.1pt;height:17.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" strokecolor="#70ad47 [3209]" strokeweight="1pt">
                <v:fill r:id="rId10" o:title="" recolor="t" rotate="t" type="frame"/>
              </v:rect>
            </w:pict>
          </mc:Fallback>
        </mc:AlternateContent>
      </w:r>
      <w:r w:rsidRPr="00787705">
        <w:rPr>
          <w:rFonts w:hint="default"/>
          <w:bCs/>
          <w:color w:val="000000" w:themeColor="text1"/>
          <w:lang w:val="vi-VN"/>
        </w:rPr>
        <w:t xml:space="preserve">                             Diện tích lúa đông xuân.                 Diện tích lúa hè thu và thu đông.</w:t>
      </w:r>
    </w:p>
    <w:p w14:paraId="00C15879" w14:textId="2A2D8D6E" w:rsidR="00787705" w:rsidRPr="00787705" w:rsidRDefault="00E9183C" w:rsidP="00787705">
      <w:pPr>
        <w:pStyle w:val="NormalWeb"/>
        <w:widowControl/>
        <w:spacing w:before="0" w:beforeAutospacing="0" w:after="0" w:afterAutospacing="0" w:line="288" w:lineRule="auto"/>
        <w:ind w:left="720"/>
        <w:rPr>
          <w:rFonts w:hint="default"/>
          <w:bCs/>
          <w:color w:val="000000" w:themeColor="text1"/>
          <w:lang w:val="vi-VN"/>
        </w:rPr>
      </w:pPr>
      <w:r w:rsidRPr="00787705">
        <w:rPr>
          <w:rFonts w:hint="default"/>
          <w:bCs/>
          <w:noProof/>
          <w:color w:val="000000" w:themeColor="text1"/>
          <w:lang w:eastAsia="zh-CN"/>
        </w:rPr>
        <mc:AlternateContent>
          <mc:Choice Requires="wps">
            <w:drawing>
              <wp:anchor distT="0" distB="0" distL="114300" distR="114300" simplePos="0" relativeHeight="251663360" behindDoc="0" locked="0" layoutInCell="1" allowOverlap="1" wp14:anchorId="138D54FD" wp14:editId="6C81C44B">
                <wp:simplePos x="0" y="0"/>
                <wp:positionH relativeFrom="column">
                  <wp:posOffset>1138200</wp:posOffset>
                </wp:positionH>
                <wp:positionV relativeFrom="paragraph">
                  <wp:posOffset>153441</wp:posOffset>
                </wp:positionV>
                <wp:extent cx="376237" cy="247015"/>
                <wp:effectExtent l="0" t="0" r="24130" b="19685"/>
                <wp:wrapNone/>
                <wp:docPr id="5" name="Rectangle 5"/>
                <wp:cNvGraphicFramePr/>
                <a:graphic xmlns:a="http://schemas.openxmlformats.org/drawingml/2006/main">
                  <a:graphicData uri="http://schemas.microsoft.com/office/word/2010/wordprocessingShape">
                    <wps:wsp>
                      <wps:cNvSpPr/>
                      <wps:spPr>
                        <a:xfrm>
                          <a:off x="0" y="0"/>
                          <a:ext cx="376237" cy="247015"/>
                        </a:xfrm>
                        <a:prstGeom prst="rect">
                          <a:avLst/>
                        </a:prstGeom>
                        <a:solidFill>
                          <a:schemeClr val="bg1">
                            <a:lumMod val="95000"/>
                          </a:schemeClr>
                        </a:solid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8A9B11" id="Rectangle 5" o:spid="_x0000_s1026" style="position:absolute;margin-left:89.6pt;margin-top:12.1pt;width:29.6pt;height:19.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" fillcolor="#f2f2f2 [3052]" strokecolor="#70ad47 [3209]" strokeweight="1pt"/>
            </w:pict>
          </mc:Fallback>
        </mc:AlternateContent>
      </w:r>
    </w:p>
    <w:p w14:paraId="146BBED3" w14:textId="067AA58C" w:rsidR="00787705" w:rsidRPr="00787705" w:rsidRDefault="00787705" w:rsidP="00787705">
      <w:pPr>
        <w:pStyle w:val="NormalWeb"/>
        <w:widowControl/>
        <w:spacing w:before="0" w:beforeAutospacing="0" w:after="0" w:afterAutospacing="0" w:line="288" w:lineRule="auto"/>
        <w:ind w:left="720"/>
        <w:rPr>
          <w:rFonts w:hint="default"/>
          <w:bCs/>
          <w:color w:val="000000" w:themeColor="text1"/>
          <w:lang w:val="vi-VN"/>
        </w:rPr>
      </w:pPr>
      <w:r w:rsidRPr="00787705">
        <w:rPr>
          <w:rFonts w:hint="default"/>
          <w:bCs/>
          <w:color w:val="000000" w:themeColor="text1"/>
          <w:lang w:val="vi-VN"/>
        </w:rPr>
        <w:t xml:space="preserve">               </w:t>
      </w:r>
      <w:r w:rsidR="00E9183C">
        <w:rPr>
          <w:rFonts w:hint="default"/>
          <w:bCs/>
          <w:color w:val="000000" w:themeColor="text1"/>
        </w:rPr>
        <w:t xml:space="preserve"> </w:t>
      </w:r>
      <w:r w:rsidRPr="00787705">
        <w:rPr>
          <w:rFonts w:hint="default"/>
          <w:bCs/>
          <w:color w:val="000000" w:themeColor="text1"/>
          <w:lang w:val="vi-VN"/>
        </w:rPr>
        <w:t xml:space="preserve">              Diện tích lúa mùa.</w:t>
      </w:r>
    </w:p>
    <w:p w14:paraId="04846638" w14:textId="77777777" w:rsidR="00787705" w:rsidRPr="00787705" w:rsidRDefault="00787705" w:rsidP="00787705">
      <w:pPr>
        <w:pStyle w:val="NormalWeb"/>
        <w:widowControl/>
        <w:spacing w:before="0" w:beforeAutospacing="0" w:after="0" w:afterAutospacing="0" w:line="288" w:lineRule="auto"/>
        <w:ind w:left="720"/>
        <w:rPr>
          <w:rFonts w:hint="default"/>
          <w:lang w:val="vi-VN"/>
        </w:rPr>
      </w:pPr>
      <w:r w:rsidRPr="00787705">
        <w:rPr>
          <w:rFonts w:hint="default"/>
          <w:b/>
          <w:color w:val="000000" w:themeColor="text1"/>
          <w:u w:val="single"/>
          <w:lang w:val="vi-VN"/>
        </w:rPr>
        <w:t>a)</w:t>
      </w:r>
      <w:r w:rsidRPr="00787705">
        <w:rPr>
          <w:rFonts w:hint="default"/>
          <w:color w:val="000000" w:themeColor="text1"/>
          <w:lang w:val="vi-VN"/>
        </w:rPr>
        <w:t xml:space="preserve"> </w:t>
      </w:r>
      <w:r w:rsidRPr="00787705">
        <w:rPr>
          <w:rFonts w:hint="default"/>
          <w:lang w:val="vi-VN"/>
        </w:rPr>
        <w:t xml:space="preserve">Vụ lúa hè thu và thu đông phân bố chủ yếu ở Nam Bộ, đặc biệt là Đồng bằng sông Cửu Long.  </w:t>
      </w:r>
    </w:p>
    <w:p w14:paraId="66522ED9" w14:textId="77777777" w:rsidR="00787705" w:rsidRPr="00787705" w:rsidRDefault="00787705" w:rsidP="00787705">
      <w:pPr>
        <w:pStyle w:val="NormalWeb"/>
        <w:widowControl/>
        <w:spacing w:before="0" w:beforeAutospacing="0" w:after="0" w:afterAutospacing="0" w:line="288" w:lineRule="auto"/>
        <w:rPr>
          <w:rFonts w:hint="default"/>
          <w:color w:val="FF0000"/>
          <w:lang w:val="vi-VN"/>
        </w:rPr>
      </w:pPr>
      <w:r w:rsidRPr="00787705">
        <w:rPr>
          <w:rStyle w:val="Strong"/>
          <w:rFonts w:hint="default"/>
          <w:b w:val="0"/>
          <w:bCs w:val="0"/>
          <w:color w:val="FF0000"/>
          <w:lang w:val="vi-VN"/>
        </w:rPr>
        <w:t>Đúng vì: Vụ lúa hè thu và thu đông</w:t>
      </w:r>
      <w:r w:rsidRPr="00787705">
        <w:rPr>
          <w:rFonts w:hint="default"/>
          <w:b/>
          <w:bCs/>
          <w:color w:val="FF0000"/>
          <w:lang w:val="vi-VN"/>
        </w:rPr>
        <w:t xml:space="preserve"> là </w:t>
      </w:r>
      <w:r w:rsidRPr="00787705">
        <w:rPr>
          <w:rStyle w:val="Strong"/>
          <w:rFonts w:hint="default"/>
          <w:b w:val="0"/>
          <w:bCs w:val="0"/>
          <w:color w:val="FF0000"/>
          <w:lang w:val="vi-VN"/>
        </w:rPr>
        <w:t>hai vụ lúa đặc trưng của vùng Nam Bộ</w:t>
      </w:r>
      <w:r w:rsidRPr="00787705">
        <w:rPr>
          <w:rFonts w:hint="default"/>
          <w:b/>
          <w:bCs/>
          <w:color w:val="FF0000"/>
          <w:lang w:val="vi-VN"/>
        </w:rPr>
        <w:t xml:space="preserve">, đặc biệt là ở </w:t>
      </w:r>
      <w:r w:rsidRPr="00787705">
        <w:rPr>
          <w:rStyle w:val="Strong"/>
          <w:rFonts w:hint="default"/>
          <w:b w:val="0"/>
          <w:bCs w:val="0"/>
          <w:color w:val="FF0000"/>
          <w:lang w:val="vi-VN"/>
        </w:rPr>
        <w:t>Đồng bằng sông Cửu Long (ĐBSCL)</w:t>
      </w:r>
      <w:r w:rsidRPr="00787705">
        <w:rPr>
          <w:rFonts w:hint="default"/>
          <w:color w:val="FF0000"/>
          <w:lang w:val="vi-VN"/>
        </w:rPr>
        <w:t xml:space="preserve"> – vùng sản xuất lúa </w:t>
      </w:r>
      <w:r w:rsidRPr="00787705">
        <w:rPr>
          <w:rStyle w:val="Strong"/>
          <w:rFonts w:hint="default"/>
          <w:color w:val="FF0000"/>
          <w:lang w:val="vi-VN"/>
        </w:rPr>
        <w:t>lớn nhất</w:t>
      </w:r>
      <w:r w:rsidRPr="00787705">
        <w:rPr>
          <w:rFonts w:hint="default"/>
          <w:color w:val="FF0000"/>
          <w:lang w:val="vi-VN"/>
        </w:rPr>
        <w:t xml:space="preserve"> cả nước.</w:t>
      </w:r>
    </w:p>
    <w:p w14:paraId="79DC1B60" w14:textId="77777777" w:rsidR="00787705" w:rsidRPr="00787705" w:rsidRDefault="00787705" w:rsidP="00787705">
      <w:pPr>
        <w:pStyle w:val="NormalWeb"/>
        <w:widowControl/>
        <w:spacing w:before="0" w:beforeAutospacing="0" w:after="0" w:afterAutospacing="0" w:line="288" w:lineRule="auto"/>
        <w:rPr>
          <w:rFonts w:hint="default"/>
          <w:color w:val="FF0000"/>
          <w:lang w:val="vi-VN"/>
        </w:rPr>
      </w:pPr>
      <w:r w:rsidRPr="00787705">
        <w:rPr>
          <w:rFonts w:hint="default"/>
          <w:color w:val="FF0000"/>
          <w:lang w:val="vi-VN"/>
        </w:rPr>
        <w:lastRenderedPageBreak/>
        <w:t xml:space="preserve"> </w:t>
      </w:r>
      <w:r w:rsidRPr="00787705">
        <w:rPr>
          <w:rStyle w:val="Strong"/>
          <w:rFonts w:hint="default"/>
          <w:b w:val="0"/>
          <w:bCs w:val="0"/>
          <w:color w:val="FF0000"/>
          <w:lang w:val="vi-VN"/>
        </w:rPr>
        <w:t>Vụ hè thu:</w:t>
      </w:r>
      <w:r w:rsidRPr="00787705">
        <w:rPr>
          <w:rFonts w:hint="default"/>
          <w:color w:val="FF0000"/>
          <w:lang w:val="vi-VN"/>
        </w:rPr>
        <w:t xml:space="preserve">   Gieo sạ sau vụ đông xuân, khoảng </w:t>
      </w:r>
      <w:r w:rsidRPr="00787705">
        <w:rPr>
          <w:rStyle w:val="Strong"/>
          <w:rFonts w:hint="default"/>
          <w:color w:val="FF0000"/>
          <w:lang w:val="vi-VN"/>
        </w:rPr>
        <w:t>tháng 4–6</w:t>
      </w:r>
      <w:r w:rsidRPr="00787705">
        <w:rPr>
          <w:rFonts w:hint="default"/>
          <w:color w:val="FF0000"/>
          <w:lang w:val="vi-VN"/>
        </w:rPr>
        <w:t xml:space="preserve">, thu hoạch </w:t>
      </w:r>
      <w:r w:rsidRPr="00787705">
        <w:rPr>
          <w:rStyle w:val="Strong"/>
          <w:rFonts w:hint="default"/>
          <w:color w:val="FF0000"/>
          <w:lang w:val="vi-VN"/>
        </w:rPr>
        <w:t>tháng 7–9</w:t>
      </w:r>
      <w:r w:rsidRPr="00787705">
        <w:rPr>
          <w:rFonts w:hint="default"/>
          <w:color w:val="FF0000"/>
          <w:lang w:val="vi-VN"/>
        </w:rPr>
        <w:t xml:space="preserve">.  Diện tích lớn do thời tiết nắng ấm, đất phù sa màu mỡ và hệ thống thủy lợi tương đối phát triển. Là </w:t>
      </w:r>
      <w:r w:rsidRPr="00787705">
        <w:rPr>
          <w:rStyle w:val="Strong"/>
          <w:rFonts w:hint="default"/>
          <w:color w:val="FF0000"/>
          <w:lang w:val="vi-VN"/>
        </w:rPr>
        <w:t>vụ lúa có diện tích lớn nhất trong năm</w:t>
      </w:r>
      <w:r w:rsidRPr="00787705">
        <w:rPr>
          <w:rFonts w:hint="default"/>
          <w:color w:val="FF0000"/>
          <w:lang w:val="vi-VN"/>
        </w:rPr>
        <w:t xml:space="preserve"> tại ĐBSCL.</w:t>
      </w:r>
    </w:p>
    <w:p w14:paraId="0C13209F" w14:textId="77777777" w:rsidR="00787705" w:rsidRPr="00787705" w:rsidRDefault="00787705" w:rsidP="00787705">
      <w:pPr>
        <w:pStyle w:val="Heading4"/>
        <w:spacing w:before="0" w:line="288" w:lineRule="auto"/>
        <w:rPr>
          <w:rFonts w:ascii="Times New Roman" w:hAnsi="Times New Roman" w:cs="Times New Roman"/>
          <w:color w:val="FF0000"/>
          <w:sz w:val="24"/>
          <w:szCs w:val="24"/>
          <w:lang w:val="vi-VN"/>
        </w:rPr>
      </w:pPr>
      <w:r w:rsidRPr="00787705">
        <w:rPr>
          <w:rStyle w:val="Strong"/>
          <w:rFonts w:ascii="Times New Roman" w:hAnsi="Times New Roman" w:cs="Times New Roman"/>
          <w:b w:val="0"/>
          <w:bCs w:val="0"/>
          <w:color w:val="FF0000"/>
          <w:sz w:val="24"/>
          <w:szCs w:val="24"/>
          <w:lang w:val="vi-VN"/>
        </w:rPr>
        <w:t xml:space="preserve">Vụ thu đông:  </w:t>
      </w:r>
      <w:r w:rsidRPr="00787705">
        <w:rPr>
          <w:rFonts w:ascii="Times New Roman" w:hAnsi="Times New Roman" w:cs="Times New Roman"/>
          <w:color w:val="FF0000"/>
          <w:sz w:val="24"/>
          <w:szCs w:val="24"/>
          <w:lang w:val="vi-VN"/>
        </w:rPr>
        <w:t xml:space="preserve">Còn gọi là </w:t>
      </w:r>
      <w:r w:rsidRPr="00787705">
        <w:rPr>
          <w:rStyle w:val="Strong"/>
          <w:rFonts w:ascii="Times New Roman" w:hAnsi="Times New Roman" w:cs="Times New Roman"/>
          <w:color w:val="FF0000"/>
          <w:sz w:val="24"/>
          <w:szCs w:val="24"/>
          <w:lang w:val="vi-VN"/>
        </w:rPr>
        <w:t>lúa vụ 3</w:t>
      </w:r>
      <w:r w:rsidRPr="00787705">
        <w:rPr>
          <w:rFonts w:ascii="Times New Roman" w:hAnsi="Times New Roman" w:cs="Times New Roman"/>
          <w:color w:val="FF0000"/>
          <w:sz w:val="24"/>
          <w:szCs w:val="24"/>
          <w:lang w:val="vi-VN"/>
        </w:rPr>
        <w:t xml:space="preserve">, trồng sau vụ hè thu, khoảng </w:t>
      </w:r>
      <w:r w:rsidRPr="00787705">
        <w:rPr>
          <w:rStyle w:val="Strong"/>
          <w:rFonts w:ascii="Times New Roman" w:hAnsi="Times New Roman" w:cs="Times New Roman"/>
          <w:color w:val="FF0000"/>
          <w:sz w:val="24"/>
          <w:szCs w:val="24"/>
          <w:lang w:val="vi-VN"/>
        </w:rPr>
        <w:t>tháng 8–9</w:t>
      </w:r>
      <w:r w:rsidRPr="00787705">
        <w:rPr>
          <w:rFonts w:ascii="Times New Roman" w:hAnsi="Times New Roman" w:cs="Times New Roman"/>
          <w:color w:val="FF0000"/>
          <w:sz w:val="24"/>
          <w:szCs w:val="24"/>
          <w:lang w:val="vi-VN"/>
        </w:rPr>
        <w:t xml:space="preserve">, thu hoạch </w:t>
      </w:r>
      <w:r w:rsidRPr="00787705">
        <w:rPr>
          <w:rStyle w:val="Strong"/>
          <w:rFonts w:ascii="Times New Roman" w:hAnsi="Times New Roman" w:cs="Times New Roman"/>
          <w:color w:val="FF0000"/>
          <w:sz w:val="24"/>
          <w:szCs w:val="24"/>
          <w:lang w:val="vi-VN"/>
        </w:rPr>
        <w:t>cuối năm (11–12)</w:t>
      </w:r>
      <w:r w:rsidRPr="00787705">
        <w:rPr>
          <w:rFonts w:ascii="Times New Roman" w:hAnsi="Times New Roman" w:cs="Times New Roman"/>
          <w:color w:val="FF0000"/>
          <w:sz w:val="24"/>
          <w:szCs w:val="24"/>
          <w:lang w:val="vi-VN"/>
        </w:rPr>
        <w:t xml:space="preserve">. Chủ yếu ở các tỉnh </w:t>
      </w:r>
      <w:r w:rsidRPr="00787705">
        <w:rPr>
          <w:rStyle w:val="Strong"/>
          <w:rFonts w:ascii="Times New Roman" w:hAnsi="Times New Roman" w:cs="Times New Roman"/>
          <w:color w:val="FF0000"/>
          <w:sz w:val="24"/>
          <w:szCs w:val="24"/>
          <w:lang w:val="vi-VN"/>
        </w:rPr>
        <w:t>ven sông lớn</w:t>
      </w:r>
      <w:r w:rsidRPr="00787705">
        <w:rPr>
          <w:rFonts w:ascii="Times New Roman" w:hAnsi="Times New Roman" w:cs="Times New Roman"/>
          <w:color w:val="FF0000"/>
          <w:sz w:val="24"/>
          <w:szCs w:val="24"/>
          <w:lang w:val="vi-VN"/>
        </w:rPr>
        <w:t xml:space="preserve">, nơi có đê bao kiểm soát lũ (An Giang, Đồng Tháp, Kiên Giang...).Không phổ biến ở miền Bắc và miền Trung do điều kiện thời tiết </w:t>
      </w:r>
      <w:r w:rsidRPr="00787705">
        <w:rPr>
          <w:rStyle w:val="Strong"/>
          <w:rFonts w:ascii="Times New Roman" w:hAnsi="Times New Roman" w:cs="Times New Roman"/>
          <w:color w:val="FF0000"/>
          <w:sz w:val="24"/>
          <w:szCs w:val="24"/>
          <w:lang w:val="vi-VN"/>
        </w:rPr>
        <w:t>không phù hợp</w:t>
      </w:r>
      <w:r w:rsidRPr="00787705">
        <w:rPr>
          <w:rFonts w:ascii="Times New Roman" w:hAnsi="Times New Roman" w:cs="Times New Roman"/>
          <w:color w:val="FF0000"/>
          <w:sz w:val="24"/>
          <w:szCs w:val="24"/>
          <w:lang w:val="vi-VN"/>
        </w:rPr>
        <w:t xml:space="preserve"> (lũ lụt, lạnh sớm...).</w:t>
      </w:r>
    </w:p>
    <w:p w14:paraId="54D73938" w14:textId="309776D3" w:rsidR="00787705" w:rsidRPr="00787705" w:rsidRDefault="00787705" w:rsidP="00787705">
      <w:pPr>
        <w:tabs>
          <w:tab w:val="left" w:pos="283"/>
          <w:tab w:val="left" w:pos="5528"/>
        </w:tabs>
        <w:spacing w:after="0" w:line="288" w:lineRule="auto"/>
        <w:jc w:val="both"/>
        <w:rPr>
          <w:rFonts w:cs="Times New Roman"/>
          <w:sz w:val="24"/>
          <w:szCs w:val="24"/>
          <w:lang w:val="vi-VN"/>
        </w:rPr>
      </w:pPr>
      <w:r w:rsidRPr="00787705">
        <w:rPr>
          <w:rFonts w:cs="Times New Roman"/>
          <w:color w:val="000000" w:themeColor="text1"/>
          <w:sz w:val="24"/>
          <w:szCs w:val="24"/>
          <w:lang w:val="vi-VN"/>
        </w:rPr>
        <w:tab/>
      </w:r>
      <w:r w:rsidRPr="00787705">
        <w:rPr>
          <w:rFonts w:cs="Times New Roman"/>
          <w:b/>
          <w:color w:val="000000" w:themeColor="text1"/>
          <w:sz w:val="24"/>
          <w:szCs w:val="24"/>
          <w:u w:val="single"/>
          <w:lang w:val="vi-VN"/>
        </w:rPr>
        <w:t>b</w:t>
      </w:r>
      <w:r w:rsidRPr="00787705">
        <w:rPr>
          <w:rFonts w:cs="Times New Roman"/>
          <w:sz w:val="24"/>
          <w:szCs w:val="24"/>
          <w:lang w:val="vi-VN"/>
        </w:rPr>
        <w:t xml:space="preserve"> Trong cơ cấu diện tích lúa năm 2018 và năm 2021, lúa đông xuân giữ vai trò chủ đạo vì cho năng suất cao và ổn định.</w:t>
      </w:r>
    </w:p>
    <w:p w14:paraId="5FBB01CB" w14:textId="77777777" w:rsidR="00787705" w:rsidRPr="00787705" w:rsidRDefault="00787705" w:rsidP="00787705">
      <w:pPr>
        <w:tabs>
          <w:tab w:val="left" w:pos="283"/>
          <w:tab w:val="left" w:pos="5528"/>
        </w:tabs>
        <w:spacing w:after="0" w:line="288" w:lineRule="auto"/>
        <w:jc w:val="both"/>
        <w:rPr>
          <w:rFonts w:cs="Times New Roman"/>
          <w:color w:val="FF0000"/>
          <w:sz w:val="24"/>
          <w:szCs w:val="24"/>
          <w:lang w:val="vi-VN"/>
        </w:rPr>
      </w:pPr>
      <w:r w:rsidRPr="00787705">
        <w:rPr>
          <w:rFonts w:cs="Times New Roman"/>
          <w:color w:val="FF0000"/>
          <w:sz w:val="24"/>
          <w:szCs w:val="24"/>
          <w:lang w:val="vi-VN"/>
        </w:rPr>
        <w:t>Đúng: Năng suất lúa đông xuân năm 2018 khoảng 68,8 tạ/ha, năm 2021 khoảng 71,7 tạ/ha.</w:t>
      </w:r>
    </w:p>
    <w:p w14:paraId="2440AA88" w14:textId="2B3CC742" w:rsidR="00787705" w:rsidRPr="00787705" w:rsidRDefault="00787705" w:rsidP="00787705">
      <w:pPr>
        <w:tabs>
          <w:tab w:val="left" w:pos="284"/>
          <w:tab w:val="left" w:pos="2835"/>
          <w:tab w:val="left" w:pos="5387"/>
          <w:tab w:val="left" w:pos="7938"/>
        </w:tabs>
        <w:spacing w:after="0" w:line="288" w:lineRule="auto"/>
        <w:jc w:val="both"/>
        <w:rPr>
          <w:rFonts w:cs="Times New Roman"/>
          <w:sz w:val="24"/>
          <w:szCs w:val="24"/>
          <w:lang w:val="vi-VN"/>
        </w:rPr>
      </w:pPr>
      <w:r w:rsidRPr="00787705">
        <w:rPr>
          <w:rFonts w:cs="Times New Roman"/>
          <w:color w:val="000000" w:themeColor="text1"/>
          <w:sz w:val="24"/>
          <w:szCs w:val="24"/>
          <w:lang w:val="vi-VN"/>
        </w:rPr>
        <w:tab/>
      </w:r>
      <w:r w:rsidRPr="00787705">
        <w:rPr>
          <w:rFonts w:cs="Times New Roman"/>
          <w:b/>
          <w:color w:val="000000" w:themeColor="text1"/>
          <w:sz w:val="24"/>
          <w:szCs w:val="24"/>
          <w:lang w:val="vi-VN"/>
        </w:rPr>
        <w:t>c)</w:t>
      </w:r>
      <w:r w:rsidRPr="00787705">
        <w:rPr>
          <w:rFonts w:cs="Times New Roman"/>
          <w:color w:val="000000" w:themeColor="text1"/>
          <w:sz w:val="24"/>
          <w:szCs w:val="24"/>
          <w:lang w:val="vi-VN"/>
        </w:rPr>
        <w:t xml:space="preserve"> </w:t>
      </w:r>
      <w:r w:rsidRPr="00787705">
        <w:rPr>
          <w:rFonts w:cs="Times New Roman"/>
          <w:sz w:val="24"/>
          <w:szCs w:val="24"/>
          <w:lang w:val="vi-VN"/>
        </w:rPr>
        <w:t xml:space="preserve">Diện tích lúa </w:t>
      </w:r>
      <w:r w:rsidR="00397F16">
        <w:rPr>
          <w:rFonts w:cs="Times New Roman"/>
          <w:sz w:val="24"/>
          <w:szCs w:val="24"/>
        </w:rPr>
        <w:t>đ</w:t>
      </w:r>
      <w:r w:rsidRPr="00787705">
        <w:rPr>
          <w:rFonts w:cs="Times New Roman"/>
          <w:sz w:val="24"/>
          <w:szCs w:val="24"/>
          <w:lang w:val="vi-VN"/>
        </w:rPr>
        <w:t xml:space="preserve">ông </w:t>
      </w:r>
      <w:r w:rsidR="00397F16">
        <w:rPr>
          <w:rFonts w:cs="Times New Roman"/>
          <w:sz w:val="24"/>
          <w:szCs w:val="24"/>
        </w:rPr>
        <w:t>x</w:t>
      </w:r>
      <w:r w:rsidRPr="00787705">
        <w:rPr>
          <w:rFonts w:cs="Times New Roman"/>
          <w:sz w:val="24"/>
          <w:szCs w:val="24"/>
          <w:lang w:val="vi-VN"/>
        </w:rPr>
        <w:t>uân của cả nước tập trung chủ yếu ở Đồng bằng sông Hồng, vì đây là vùng có nền nhiệt ổn định nhất vào mùa đông.</w:t>
      </w:r>
    </w:p>
    <w:p w14:paraId="5FDAD874" w14:textId="77777777" w:rsidR="00787705" w:rsidRPr="00787705" w:rsidRDefault="00787705" w:rsidP="00787705">
      <w:pPr>
        <w:tabs>
          <w:tab w:val="left" w:pos="284"/>
          <w:tab w:val="left" w:pos="2835"/>
          <w:tab w:val="left" w:pos="5387"/>
          <w:tab w:val="left" w:pos="7938"/>
        </w:tabs>
        <w:spacing w:after="0" w:line="288" w:lineRule="auto"/>
        <w:jc w:val="both"/>
        <w:rPr>
          <w:rFonts w:cs="Times New Roman"/>
          <w:color w:val="FF0000"/>
          <w:sz w:val="24"/>
          <w:szCs w:val="24"/>
          <w:lang w:val="vi-VN"/>
        </w:rPr>
      </w:pPr>
      <w:r w:rsidRPr="00787705">
        <w:rPr>
          <w:rFonts w:cs="Times New Roman"/>
          <w:color w:val="FF0000"/>
          <w:sz w:val="24"/>
          <w:szCs w:val="24"/>
          <w:lang w:val="vi-VN"/>
        </w:rPr>
        <w:t>Sai vì: Diện tích lúa Đông Xuân của cả nước tập trung chủ yếu ở Đồng bằng Cửu Long, do điều kiện khí hậu ấm áp quanh năm nguồn nước dồi dào, thuận lợi cho việc gieo trồng.</w:t>
      </w:r>
    </w:p>
    <w:p w14:paraId="69AECB0E" w14:textId="77777777" w:rsidR="00787705" w:rsidRPr="00787705" w:rsidRDefault="00787705" w:rsidP="00787705">
      <w:pPr>
        <w:tabs>
          <w:tab w:val="left" w:pos="284"/>
          <w:tab w:val="left" w:pos="2835"/>
          <w:tab w:val="left" w:pos="5387"/>
          <w:tab w:val="left" w:pos="7938"/>
        </w:tabs>
        <w:spacing w:after="0" w:line="288" w:lineRule="auto"/>
        <w:jc w:val="both"/>
        <w:rPr>
          <w:rFonts w:cs="Times New Roman"/>
          <w:color w:val="000000" w:themeColor="text1"/>
          <w:sz w:val="24"/>
          <w:szCs w:val="24"/>
          <w:lang w:val="vi-VN"/>
        </w:rPr>
      </w:pPr>
      <w:r w:rsidRPr="00787705">
        <w:rPr>
          <w:rFonts w:cs="Times New Roman"/>
          <w:color w:val="000000" w:themeColor="text1"/>
          <w:sz w:val="24"/>
          <w:szCs w:val="24"/>
          <w:lang w:val="vi-VN"/>
        </w:rPr>
        <w:tab/>
      </w:r>
      <w:r w:rsidRPr="00787705">
        <w:rPr>
          <w:rFonts w:cs="Times New Roman"/>
          <w:b/>
          <w:color w:val="000000" w:themeColor="text1"/>
          <w:sz w:val="24"/>
          <w:szCs w:val="24"/>
          <w:u w:val="single"/>
          <w:lang w:val="vi-VN"/>
        </w:rPr>
        <w:t>d)</w:t>
      </w:r>
      <w:r w:rsidRPr="00787705">
        <w:rPr>
          <w:rFonts w:cs="Times New Roman"/>
          <w:color w:val="000000" w:themeColor="text1"/>
          <w:sz w:val="24"/>
          <w:szCs w:val="24"/>
          <w:lang w:val="vi-VN"/>
        </w:rPr>
        <w:t xml:space="preserve"> Tỉ trọng diện tích lúa mùa ở nước ta có xu hướng giảm là do năng suất và hiệu quả kinh tế thấp.</w:t>
      </w:r>
    </w:p>
    <w:p w14:paraId="71B0CE05" w14:textId="77777777" w:rsidR="00787705" w:rsidRPr="00787705" w:rsidRDefault="00787705" w:rsidP="00787705">
      <w:pPr>
        <w:tabs>
          <w:tab w:val="left" w:pos="284"/>
          <w:tab w:val="left" w:pos="2835"/>
          <w:tab w:val="left" w:pos="5387"/>
          <w:tab w:val="left" w:pos="7938"/>
        </w:tabs>
        <w:spacing w:after="0" w:line="288" w:lineRule="auto"/>
        <w:jc w:val="both"/>
        <w:rPr>
          <w:rFonts w:cs="Times New Roman"/>
          <w:color w:val="FF0000"/>
          <w:sz w:val="24"/>
          <w:szCs w:val="24"/>
          <w:lang w:val="vi-VN"/>
        </w:rPr>
      </w:pPr>
      <w:r w:rsidRPr="00787705">
        <w:rPr>
          <w:rFonts w:cs="Times New Roman"/>
          <w:color w:val="FF0000"/>
          <w:sz w:val="24"/>
          <w:szCs w:val="24"/>
          <w:lang w:val="vi-VN"/>
        </w:rPr>
        <w:t>Đúng: Lúa mùa chịu tác động lớn của thiên tai, sâu bệnh, năng suất thấp hơn lúa đông xuân, hè thu và thu đông.</w:t>
      </w:r>
    </w:p>
    <w:p w14:paraId="26DC9246" w14:textId="77777777" w:rsidR="00787705" w:rsidRPr="00787705" w:rsidRDefault="00787705" w:rsidP="00787705">
      <w:pPr>
        <w:pStyle w:val="Normal0"/>
        <w:spacing w:line="288" w:lineRule="auto"/>
        <w:contextualSpacing/>
        <w:rPr>
          <w:rFonts w:ascii="Times New Roman" w:eastAsia="Times New Roman" w:hAnsi="Times New Roman"/>
          <w:bCs/>
          <w:color w:val="000000"/>
          <w:sz w:val="24"/>
          <w:szCs w:val="24"/>
          <w:lang w:val="vi-VN" w:eastAsia="en-US"/>
        </w:rPr>
      </w:pPr>
      <w:r w:rsidRPr="00787705">
        <w:rPr>
          <w:rFonts w:ascii="Times New Roman" w:eastAsia="Times New Roman" w:hAnsi="Times New Roman"/>
          <w:b/>
          <w:bCs/>
          <w:color w:val="000000"/>
          <w:sz w:val="24"/>
          <w:szCs w:val="24"/>
          <w:lang w:val="vi-VN" w:eastAsia="en-US"/>
        </w:rPr>
        <w:t>PHẦN III.</w:t>
      </w:r>
      <w:r w:rsidRPr="00787705">
        <w:rPr>
          <w:rFonts w:ascii="Times New Roman" w:eastAsia="Times New Roman" w:hAnsi="Times New Roman"/>
          <w:color w:val="000000"/>
          <w:sz w:val="24"/>
          <w:szCs w:val="24"/>
          <w:lang w:val="vi-VN" w:eastAsia="en-US"/>
        </w:rPr>
        <w:t xml:space="preserve"> </w:t>
      </w:r>
      <w:r w:rsidRPr="00787705">
        <w:rPr>
          <w:rFonts w:ascii="Times New Roman" w:eastAsia="Times New Roman" w:hAnsi="Times New Roman"/>
          <w:b/>
          <w:color w:val="000000"/>
          <w:sz w:val="24"/>
          <w:szCs w:val="24"/>
          <w:lang w:val="vi-VN" w:eastAsia="en-US"/>
        </w:rPr>
        <w:t>Câu trắc nghiệm trả lời ngắn.</w:t>
      </w:r>
      <w:r w:rsidRPr="00787705">
        <w:rPr>
          <w:rFonts w:ascii="Times New Roman" w:eastAsia="Times New Roman" w:hAnsi="Times New Roman"/>
          <w:bCs/>
          <w:color w:val="000000"/>
          <w:sz w:val="24"/>
          <w:szCs w:val="24"/>
          <w:lang w:val="vi-VN" w:eastAsia="en-US"/>
        </w:rPr>
        <w:t xml:space="preserve"> Thí sinh trả lời từ câu 1 đến câu 6.</w:t>
      </w:r>
    </w:p>
    <w:p w14:paraId="76E45607" w14:textId="152FA7D2" w:rsidR="00787705" w:rsidRPr="00787705" w:rsidRDefault="00787705" w:rsidP="00787705">
      <w:pPr>
        <w:pStyle w:val="NormalWeb"/>
        <w:spacing w:before="0" w:beforeAutospacing="0" w:after="0" w:afterAutospacing="0" w:line="288" w:lineRule="auto"/>
        <w:rPr>
          <w:rFonts w:hint="default"/>
          <w:color w:val="2C2C00"/>
          <w:lang w:val="vi-VN"/>
        </w:rPr>
      </w:pPr>
      <w:r w:rsidRPr="00787705">
        <w:rPr>
          <w:rFonts w:hint="default"/>
          <w:b/>
          <w:bCs/>
          <w:color w:val="282800"/>
          <w:lang w:val="vi-VN"/>
        </w:rPr>
        <w:t>Câu 1</w:t>
      </w:r>
      <w:r w:rsidRPr="00787705">
        <w:rPr>
          <w:rFonts w:hint="default"/>
          <w:color w:val="282800"/>
          <w:lang w:val="vi-VN"/>
        </w:rPr>
        <w:t>. Năm 2021</w:t>
      </w:r>
      <w:r w:rsidR="00411B88">
        <w:rPr>
          <w:rFonts w:hint="default"/>
          <w:color w:val="282800"/>
        </w:rPr>
        <w:t xml:space="preserve"> </w:t>
      </w:r>
      <w:r w:rsidRPr="00787705">
        <w:rPr>
          <w:rFonts w:hint="default"/>
          <w:color w:val="282800"/>
          <w:lang w:val="vi-VN"/>
        </w:rPr>
        <w:t>sản lượng điện của nước ta đạt 244,9 tỉ kWh. Trong đó thủy điện chiếm 30,6%</w:t>
      </w:r>
      <w:r w:rsidR="00411B88">
        <w:rPr>
          <w:rFonts w:hint="default"/>
          <w:color w:val="282800"/>
        </w:rPr>
        <w:t xml:space="preserve">, </w:t>
      </w:r>
      <w:r w:rsidRPr="00787705">
        <w:rPr>
          <w:rFonts w:hint="default"/>
          <w:color w:val="282800"/>
          <w:lang w:val="vi-VN"/>
        </w:rPr>
        <w:t xml:space="preserve"> nhiệt điện</w:t>
      </w:r>
      <w:r w:rsidRPr="00787705">
        <w:rPr>
          <w:rFonts w:hint="default"/>
          <w:lang w:val="vi-VN"/>
        </w:rPr>
        <w:t xml:space="preserve"> </w:t>
      </w:r>
      <w:r w:rsidRPr="00787705">
        <w:rPr>
          <w:rFonts w:hint="default"/>
          <w:color w:val="2C2C00"/>
          <w:lang w:val="vi-VN"/>
        </w:rPr>
        <w:t>chiếm 56,2% cơ cấu sản lượng điện. Hãy cho biết năm 2021 sản lượng nhiệt điện nhiều hơn sản lượng thủy điện của nước ta bao nhiêu tỉ kWh? (làm tròn kết quả đến số thập phân thứ nhất).</w:t>
      </w:r>
    </w:p>
    <w:p w14:paraId="30C53923" w14:textId="77777777" w:rsidR="00787705" w:rsidRPr="00787705" w:rsidRDefault="00787705" w:rsidP="00787705">
      <w:pPr>
        <w:pStyle w:val="NormalWeb"/>
        <w:spacing w:before="0" w:beforeAutospacing="0" w:after="0" w:afterAutospacing="0" w:line="288" w:lineRule="auto"/>
        <w:rPr>
          <w:rFonts w:hint="default"/>
          <w:b/>
          <w:bCs/>
          <w:color w:val="FF0000"/>
          <w:lang w:val="vi-VN"/>
        </w:rPr>
      </w:pPr>
      <w:r w:rsidRPr="00787705">
        <w:rPr>
          <w:rFonts w:hint="default"/>
          <w:color w:val="2C2C00"/>
          <w:lang w:val="vi-VN"/>
        </w:rPr>
        <w:t xml:space="preserve">A. </w:t>
      </w:r>
      <w:r w:rsidRPr="00787705">
        <w:rPr>
          <w:rFonts w:hint="default"/>
          <w:b/>
          <w:bCs/>
          <w:color w:val="FF0000"/>
          <w:lang w:val="vi-VN"/>
        </w:rPr>
        <w:t>62,7</w:t>
      </w:r>
    </w:p>
    <w:p w14:paraId="192DD174" w14:textId="77777777" w:rsidR="00787705" w:rsidRPr="00787705" w:rsidRDefault="00787705" w:rsidP="00787705">
      <w:pPr>
        <w:tabs>
          <w:tab w:val="left" w:pos="284"/>
        </w:tabs>
        <w:spacing w:after="0" w:line="288" w:lineRule="auto"/>
        <w:jc w:val="both"/>
        <w:rPr>
          <w:rFonts w:eastAsiaTheme="minorEastAsia" w:cs="Times New Roman"/>
          <w:color w:val="FF0000"/>
          <w:kern w:val="2"/>
          <w:sz w:val="24"/>
          <w:szCs w:val="24"/>
          <w:lang w:val="vi-VN" w:eastAsia="ja-JP"/>
          <w14:ligatures w14:val="standardContextual"/>
        </w:rPr>
      </w:pPr>
      <w:r w:rsidRPr="00787705">
        <w:rPr>
          <w:rFonts w:eastAsiaTheme="minorEastAsia" w:cs="Times New Roman"/>
          <w:color w:val="FF0000"/>
          <w:kern w:val="2"/>
          <w:sz w:val="24"/>
          <w:szCs w:val="24"/>
          <w:lang w:val="vi-VN" w:eastAsia="ja-JP"/>
          <w14:ligatures w14:val="standardContextual"/>
        </w:rPr>
        <w:t>Giải: Nhiệt điện nhiều hơn thủy điện (Nhiệt điện chiếm 56,2% - Thủy điện chiếm 30,6% = 25,6%)</w:t>
      </w:r>
    </w:p>
    <w:p w14:paraId="0DC90B89" w14:textId="77777777" w:rsidR="00787705" w:rsidRPr="00787705" w:rsidRDefault="00787705" w:rsidP="00787705">
      <w:pPr>
        <w:tabs>
          <w:tab w:val="left" w:pos="284"/>
        </w:tabs>
        <w:spacing w:after="0" w:line="288" w:lineRule="auto"/>
        <w:jc w:val="both"/>
        <w:rPr>
          <w:rFonts w:eastAsiaTheme="minorEastAsia" w:cs="Times New Roman"/>
          <w:color w:val="FF0000"/>
          <w:kern w:val="2"/>
          <w:sz w:val="24"/>
          <w:szCs w:val="24"/>
          <w:lang w:val="vi-VN" w:eastAsia="ja-JP"/>
          <w14:ligatures w14:val="standardContextual"/>
        </w:rPr>
      </w:pPr>
      <w:r w:rsidRPr="00787705">
        <w:rPr>
          <w:rFonts w:eastAsiaTheme="minorEastAsia" w:cs="Times New Roman"/>
          <w:color w:val="FF0000"/>
          <w:kern w:val="2"/>
          <w:sz w:val="24"/>
          <w:szCs w:val="24"/>
          <w:lang w:val="vi-VN" w:eastAsia="ja-JP"/>
          <w14:ligatures w14:val="standardContextual"/>
        </w:rPr>
        <w:t>Lấy (244,9 tỉ Kwh X 25,6)/ 100 =62,6944.</w:t>
      </w:r>
    </w:p>
    <w:p w14:paraId="74CC49AD" w14:textId="77777777" w:rsidR="00787705" w:rsidRPr="00787705" w:rsidRDefault="00787705" w:rsidP="00787705">
      <w:pPr>
        <w:spacing w:after="0" w:line="288" w:lineRule="auto"/>
        <w:jc w:val="both"/>
        <w:rPr>
          <w:rFonts w:cs="Times New Roman"/>
          <w:i/>
          <w:iCs/>
          <w:sz w:val="24"/>
          <w:szCs w:val="24"/>
          <w:lang w:val="vi-VN"/>
        </w:rPr>
      </w:pPr>
      <w:r w:rsidRPr="00787705">
        <w:rPr>
          <w:rFonts w:cs="Times New Roman"/>
          <w:b/>
          <w:bCs/>
          <w:color w:val="282800"/>
          <w:sz w:val="24"/>
          <w:szCs w:val="24"/>
          <w:lang w:val="vi-VN"/>
        </w:rPr>
        <w:t xml:space="preserve">Câu 2: </w:t>
      </w:r>
      <w:r w:rsidRPr="00787705">
        <w:rPr>
          <w:rFonts w:cs="Times New Roman"/>
          <w:sz w:val="24"/>
          <w:szCs w:val="24"/>
          <w:lang w:val="vi-VN"/>
        </w:rPr>
        <w:t xml:space="preserve">Dân số nước ta năm 2016 là 92 695,1 nghìn người. Giả sử tốc độ gia tăng dân số là 0,92% và không đổi. Hãy cho biết dân số nước ta năm 2022 là bao nhiêu triệu người. </w:t>
      </w:r>
      <w:r w:rsidRPr="00787705">
        <w:rPr>
          <w:rFonts w:cs="Times New Roman"/>
          <w:i/>
          <w:iCs/>
          <w:sz w:val="24"/>
          <w:szCs w:val="24"/>
          <w:lang w:val="vi-VN"/>
        </w:rPr>
        <w:t>(làm tròn kết quả đến số thập phân thứ nhất).</w:t>
      </w:r>
    </w:p>
    <w:p w14:paraId="5C3379EB" w14:textId="77777777" w:rsidR="00787705" w:rsidRPr="00787705" w:rsidRDefault="00787705" w:rsidP="00787705">
      <w:pPr>
        <w:spacing w:after="0" w:line="288" w:lineRule="auto"/>
        <w:jc w:val="both"/>
        <w:rPr>
          <w:rFonts w:cs="Times New Roman"/>
          <w:b/>
          <w:bCs/>
          <w:i/>
          <w:iCs/>
          <w:sz w:val="24"/>
          <w:szCs w:val="24"/>
          <w:lang w:val="vi-VN"/>
        </w:rPr>
      </w:pPr>
      <w:r w:rsidRPr="00787705">
        <w:rPr>
          <w:rFonts w:cs="Times New Roman"/>
          <w:b/>
          <w:bCs/>
          <w:i/>
          <w:iCs/>
          <w:sz w:val="24"/>
          <w:szCs w:val="24"/>
          <w:lang w:val="vi-VN"/>
        </w:rPr>
        <w:t>A. 97,9</w:t>
      </w:r>
    </w:p>
    <w:p w14:paraId="3DD900D1" w14:textId="77777777" w:rsidR="00787705" w:rsidRPr="00787705" w:rsidRDefault="00787705" w:rsidP="00787705">
      <w:pPr>
        <w:spacing w:after="0" w:line="288" w:lineRule="auto"/>
        <w:rPr>
          <w:rFonts w:eastAsia="Times New Roman" w:cs="Times New Roman"/>
          <w:color w:val="FF0000"/>
          <w:sz w:val="24"/>
          <w:szCs w:val="24"/>
          <w:vertAlign w:val="superscript"/>
          <w:lang w:val="vi-VN"/>
        </w:rPr>
      </w:pPr>
      <w:r w:rsidRPr="00787705">
        <w:rPr>
          <w:rFonts w:cs="Times New Roman"/>
          <w:b/>
          <w:bCs/>
          <w:i/>
          <w:iCs/>
          <w:color w:val="FF0000"/>
          <w:sz w:val="24"/>
          <w:szCs w:val="24"/>
          <w:lang w:val="vi-VN"/>
        </w:rPr>
        <w:t>Giải:</w:t>
      </w:r>
      <w:r w:rsidRPr="00787705">
        <w:rPr>
          <w:rStyle w:val="mord"/>
          <w:rFonts w:cs="Times New Roman"/>
          <w:sz w:val="24"/>
          <w:szCs w:val="24"/>
          <w:lang w:val="vi-VN"/>
        </w:rPr>
        <w:t xml:space="preserve">   </w:t>
      </w:r>
      <w:r w:rsidRPr="00787705">
        <w:rPr>
          <w:rFonts w:eastAsia="Times New Roman" w:cs="Times New Roman"/>
          <w:color w:val="FF0000"/>
          <w:sz w:val="24"/>
          <w:szCs w:val="24"/>
          <w:lang w:val="vi-VN"/>
        </w:rPr>
        <w:t>D</w:t>
      </w:r>
      <w:r w:rsidRPr="00787705">
        <w:rPr>
          <w:rFonts w:eastAsia="Times New Roman" w:cs="Times New Roman"/>
          <w:color w:val="FF0000"/>
          <w:sz w:val="24"/>
          <w:szCs w:val="24"/>
          <w:vertAlign w:val="subscript"/>
          <w:lang w:val="vi-VN"/>
        </w:rPr>
        <w:t xml:space="preserve">t </w:t>
      </w:r>
      <w:r w:rsidRPr="00787705">
        <w:rPr>
          <w:rFonts w:eastAsia="Times New Roman" w:cs="Times New Roman"/>
          <w:color w:val="FF0000"/>
          <w:sz w:val="24"/>
          <w:szCs w:val="24"/>
          <w:lang w:val="vi-VN"/>
        </w:rPr>
        <w:t>= D</w:t>
      </w:r>
      <w:r w:rsidRPr="00787705">
        <w:rPr>
          <w:rFonts w:eastAsia="Times New Roman" w:cs="Times New Roman"/>
          <w:color w:val="FF0000"/>
          <w:sz w:val="24"/>
          <w:szCs w:val="24"/>
          <w:vertAlign w:val="subscript"/>
          <w:lang w:val="vi-VN"/>
        </w:rPr>
        <w:t xml:space="preserve">0 </w:t>
      </w:r>
      <w:r w:rsidRPr="00787705">
        <w:rPr>
          <w:rFonts w:eastAsia="Times New Roman" w:cs="Times New Roman"/>
          <w:color w:val="FF0000"/>
          <w:sz w:val="24"/>
          <w:szCs w:val="24"/>
          <w:lang w:val="vi-VN"/>
        </w:rPr>
        <w:t>​×(1+r)</w:t>
      </w:r>
      <w:r w:rsidRPr="00787705">
        <w:rPr>
          <w:rFonts w:eastAsia="Times New Roman" w:cs="Times New Roman"/>
          <w:color w:val="FF0000"/>
          <w:sz w:val="24"/>
          <w:szCs w:val="24"/>
          <w:vertAlign w:val="superscript"/>
          <w:lang w:val="vi-VN"/>
        </w:rPr>
        <w:t>n</w:t>
      </w:r>
    </w:p>
    <w:p w14:paraId="4901209A" w14:textId="77777777" w:rsidR="00787705" w:rsidRPr="00787705" w:rsidRDefault="00787705" w:rsidP="00787705">
      <w:pPr>
        <w:spacing w:after="0" w:line="288" w:lineRule="auto"/>
        <w:rPr>
          <w:rFonts w:eastAsia="Times New Roman" w:cs="Times New Roman"/>
          <w:color w:val="FF0000"/>
          <w:sz w:val="24"/>
          <w:szCs w:val="24"/>
          <w:lang w:val="vi-VN"/>
        </w:rPr>
      </w:pPr>
      <w:r w:rsidRPr="00787705">
        <w:rPr>
          <w:rFonts w:eastAsia="Times New Roman" w:cs="Times New Roman"/>
          <w:color w:val="FF0000"/>
          <w:sz w:val="24"/>
          <w:szCs w:val="24"/>
          <w:lang w:val="vi-VN"/>
        </w:rPr>
        <w:t>Trong đó:  D</w:t>
      </w:r>
      <w:r w:rsidRPr="00787705">
        <w:rPr>
          <w:rFonts w:eastAsia="Times New Roman" w:cs="Times New Roman"/>
          <w:color w:val="FF0000"/>
          <w:sz w:val="24"/>
          <w:szCs w:val="24"/>
          <w:vertAlign w:val="subscript"/>
          <w:lang w:val="vi-VN"/>
        </w:rPr>
        <w:t>0</w:t>
      </w:r>
      <w:r w:rsidRPr="00787705">
        <w:rPr>
          <w:rFonts w:eastAsia="Times New Roman" w:cs="Times New Roman"/>
          <w:color w:val="FF0000"/>
          <w:sz w:val="24"/>
          <w:szCs w:val="24"/>
          <w:lang w:val="vi-VN"/>
        </w:rPr>
        <w:t xml:space="preserve"> ​: dân số ban đầu (năm 2016).</w:t>
      </w:r>
    </w:p>
    <w:p w14:paraId="4B4C8325" w14:textId="77777777" w:rsidR="00787705" w:rsidRPr="00787705" w:rsidRDefault="00787705" w:rsidP="00787705">
      <w:pPr>
        <w:spacing w:after="0" w:line="288" w:lineRule="auto"/>
        <w:rPr>
          <w:rFonts w:eastAsia="Times New Roman" w:cs="Times New Roman"/>
          <w:color w:val="FF0000"/>
          <w:sz w:val="24"/>
          <w:szCs w:val="24"/>
          <w:lang w:val="vi-VN"/>
        </w:rPr>
      </w:pPr>
      <w:r w:rsidRPr="00787705">
        <w:rPr>
          <w:rFonts w:eastAsia="Times New Roman" w:cs="Times New Roman"/>
          <w:color w:val="FF0000"/>
          <w:sz w:val="24"/>
          <w:szCs w:val="24"/>
          <w:lang w:val="vi-VN"/>
        </w:rPr>
        <w:t>r: tốc độ tăng dân số (%/năm, viết dưới dạng thập phân).</w:t>
      </w:r>
    </w:p>
    <w:p w14:paraId="514FFC0E"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n: số năm.</w:t>
      </w:r>
    </w:p>
    <w:p w14:paraId="04858838" w14:textId="77777777" w:rsidR="00787705" w:rsidRPr="00787705" w:rsidRDefault="00787705" w:rsidP="00787705">
      <w:pPr>
        <w:spacing w:after="0" w:line="288" w:lineRule="auto"/>
        <w:jc w:val="both"/>
        <w:rPr>
          <w:rFonts w:cs="Times New Roman"/>
          <w:color w:val="FF0000"/>
          <w:sz w:val="24"/>
          <w:szCs w:val="24"/>
        </w:rPr>
      </w:pPr>
      <w:r w:rsidRPr="00787705">
        <w:rPr>
          <w:rFonts w:cs="Times New Roman"/>
          <w:b/>
          <w:bCs/>
          <w:color w:val="FF0000"/>
          <w:sz w:val="24"/>
          <w:szCs w:val="24"/>
        </w:rPr>
        <w:t>Thay số: D</w:t>
      </w:r>
      <w:r w:rsidRPr="00787705">
        <w:rPr>
          <w:rFonts w:cs="Times New Roman"/>
          <w:b/>
          <w:bCs/>
          <w:color w:val="FF0000"/>
          <w:sz w:val="24"/>
          <w:szCs w:val="24"/>
        </w:rPr>
        <w:softHyphen/>
      </w:r>
      <w:r w:rsidRPr="00787705">
        <w:rPr>
          <w:rFonts w:cs="Times New Roman"/>
          <w:b/>
          <w:bCs/>
          <w:color w:val="FF0000"/>
          <w:sz w:val="24"/>
          <w:szCs w:val="24"/>
          <w:vertAlign w:val="subscript"/>
        </w:rPr>
        <w:t>2022</w:t>
      </w:r>
      <w:r w:rsidRPr="00787705">
        <w:rPr>
          <w:rFonts w:cs="Times New Roman"/>
          <w:b/>
          <w:bCs/>
          <w:color w:val="FF0000"/>
          <w:sz w:val="24"/>
          <w:szCs w:val="24"/>
        </w:rPr>
        <w:t xml:space="preserve"> = </w:t>
      </w:r>
      <w:r w:rsidRPr="00787705">
        <w:rPr>
          <w:rFonts w:cs="Times New Roman"/>
          <w:color w:val="FF0000"/>
          <w:sz w:val="24"/>
          <w:szCs w:val="24"/>
        </w:rPr>
        <w:t>92, 6951 X (1+0,0092)</w:t>
      </w:r>
      <w:r w:rsidRPr="00787705">
        <w:rPr>
          <w:rFonts w:cs="Times New Roman"/>
          <w:color w:val="FF0000"/>
          <w:sz w:val="24"/>
          <w:szCs w:val="24"/>
          <w:vertAlign w:val="superscript"/>
        </w:rPr>
        <w:t>6</w:t>
      </w:r>
      <w:r w:rsidRPr="00787705">
        <w:rPr>
          <w:rFonts w:cs="Times New Roman"/>
          <w:color w:val="FF0000"/>
          <w:sz w:val="24"/>
          <w:szCs w:val="24"/>
        </w:rPr>
        <w:t xml:space="preserve"> = 97,9416.</w:t>
      </w:r>
    </w:p>
    <w:p w14:paraId="11C78BBC" w14:textId="36F81A3D" w:rsidR="00787705" w:rsidRPr="00787705" w:rsidRDefault="00787705" w:rsidP="00787705">
      <w:pPr>
        <w:spacing w:after="0" w:line="288" w:lineRule="auto"/>
        <w:rPr>
          <w:rFonts w:cs="Times New Roman"/>
          <w:sz w:val="24"/>
          <w:szCs w:val="24"/>
        </w:rPr>
      </w:pPr>
      <w:r w:rsidRPr="00787705">
        <w:rPr>
          <w:rFonts w:cs="Times New Roman"/>
          <w:b/>
          <w:bCs/>
          <w:sz w:val="24"/>
          <w:szCs w:val="24"/>
        </w:rPr>
        <w:t xml:space="preserve">Câu 3: </w:t>
      </w:r>
      <w:r w:rsidRPr="00787705">
        <w:rPr>
          <w:rFonts w:cs="Times New Roman"/>
          <w:sz w:val="24"/>
          <w:szCs w:val="24"/>
        </w:rPr>
        <w:t>Khi một khối không khí nóng ẩm thổi đến sườn núi đón gió vượt qua đỉnh núi rồi xuống chân sườn núi bên kia. Lúc này khối không khí trở nên khô và nhiệt độ tăng thêm 11,5</w:t>
      </w:r>
      <w:r w:rsidR="00E9183C">
        <w:rPr>
          <w:rFonts w:cs="Times New Roman"/>
          <w:sz w:val="24"/>
          <w:szCs w:val="24"/>
          <w:vertAlign w:val="superscript"/>
        </w:rPr>
        <w:t>0</w:t>
      </w:r>
      <w:r w:rsidR="00E9183C">
        <w:rPr>
          <w:rFonts w:cs="Times New Roman"/>
          <w:sz w:val="24"/>
          <w:szCs w:val="24"/>
        </w:rPr>
        <w:t>C</w:t>
      </w:r>
      <w:r w:rsidRPr="00787705">
        <w:rPr>
          <w:rFonts w:cs="Times New Roman"/>
          <w:sz w:val="24"/>
          <w:szCs w:val="24"/>
        </w:rPr>
        <w:t xml:space="preserve"> so với lúc ban đầu.</w:t>
      </w:r>
      <w:r w:rsidR="00411B88">
        <w:rPr>
          <w:rFonts w:cs="Times New Roman"/>
          <w:sz w:val="24"/>
          <w:szCs w:val="24"/>
        </w:rPr>
        <w:t xml:space="preserve"> </w:t>
      </w:r>
      <w:r w:rsidRPr="00787705">
        <w:rPr>
          <w:rFonts w:cs="Times New Roman"/>
          <w:sz w:val="24"/>
          <w:szCs w:val="24"/>
        </w:rPr>
        <w:t xml:space="preserve">Hãy cho biết ngọn núi này cao khoảng bao nhiêu mét? </w:t>
      </w:r>
    </w:p>
    <w:p w14:paraId="2F487866" w14:textId="77777777" w:rsidR="00787705" w:rsidRPr="00787705" w:rsidRDefault="00787705" w:rsidP="00787705">
      <w:pPr>
        <w:spacing w:after="0" w:line="288" w:lineRule="auto"/>
        <w:jc w:val="both"/>
        <w:rPr>
          <w:rFonts w:cs="Times New Roman"/>
          <w:b/>
          <w:bCs/>
          <w:color w:val="FF0000"/>
          <w:sz w:val="24"/>
          <w:szCs w:val="24"/>
        </w:rPr>
      </w:pPr>
      <w:r w:rsidRPr="00787705">
        <w:rPr>
          <w:rFonts w:cs="Times New Roman"/>
          <w:b/>
          <w:bCs/>
          <w:color w:val="FF0000"/>
          <w:sz w:val="24"/>
          <w:szCs w:val="24"/>
        </w:rPr>
        <w:t>A. 2875</w:t>
      </w:r>
    </w:p>
    <w:p w14:paraId="0A3FB760" w14:textId="77777777" w:rsidR="00787705" w:rsidRPr="00787705" w:rsidRDefault="00787705" w:rsidP="00787705">
      <w:pPr>
        <w:pStyle w:val="NormalWeb"/>
        <w:spacing w:before="0" w:beforeAutospacing="0" w:after="0" w:afterAutospacing="0" w:line="288" w:lineRule="auto"/>
        <w:rPr>
          <w:rFonts w:hint="default"/>
          <w:color w:val="FF0000"/>
        </w:rPr>
      </w:pPr>
      <w:r w:rsidRPr="00787705">
        <w:rPr>
          <w:rFonts w:hint="default"/>
          <w:b/>
          <w:bCs/>
          <w:color w:val="FF0000"/>
        </w:rPr>
        <w:t xml:space="preserve">Giải: </w:t>
      </w:r>
      <w:r w:rsidRPr="00787705">
        <w:rPr>
          <w:rFonts w:hint="default"/>
          <w:color w:val="FF0000"/>
        </w:rPr>
        <w:t>Coi chiều cao của ngọn núi là H ; Nhiệt độ ban đầu của khối không khí ẩm ở chân sườn núi đón gió là T1 độ C.Nhiệt độ của khối không khí sau khi vượt qua đỉnh núi và đi xuống chân sườn núi khuất gió là T2 độ C ; Theo bài ra ta có T2  - T1 = 11,5° C </w:t>
      </w:r>
    </w:p>
    <w:p w14:paraId="496A9AF1" w14:textId="77777777" w:rsidR="00787705" w:rsidRPr="00787705" w:rsidRDefault="00787705" w:rsidP="00787705">
      <w:pPr>
        <w:pStyle w:val="NormalWeb"/>
        <w:widowControl/>
        <w:spacing w:before="0" w:beforeAutospacing="0" w:after="0" w:afterAutospacing="0" w:line="288" w:lineRule="auto"/>
        <w:rPr>
          <w:rFonts w:hint="default"/>
          <w:color w:val="FF0000"/>
          <w:lang w:eastAsia="en-US"/>
        </w:rPr>
      </w:pPr>
      <w:r w:rsidRPr="00787705">
        <w:rPr>
          <w:rFonts w:hint="default"/>
          <w:color w:val="FF0000"/>
        </w:rPr>
        <w:t xml:space="preserve"> </w:t>
      </w:r>
      <w:r w:rsidRPr="00787705">
        <w:rPr>
          <w:rFonts w:hint="default"/>
          <w:color w:val="FF0000"/>
          <w:lang w:eastAsia="en-US"/>
        </w:rPr>
        <w:t xml:space="preserve">Nếu chênh lệch cuối cùng là </w:t>
      </w:r>
      <w:r w:rsidRPr="00787705">
        <w:rPr>
          <w:rFonts w:hint="default"/>
          <w:b/>
          <w:bCs/>
          <w:color w:val="FF0000"/>
          <w:lang w:eastAsia="en-US"/>
        </w:rPr>
        <w:t>+11,5°C</w:t>
      </w:r>
      <w:r w:rsidRPr="00787705">
        <w:rPr>
          <w:rFonts w:hint="default"/>
          <w:color w:val="FF0000"/>
          <w:lang w:eastAsia="en-US"/>
        </w:rPr>
        <w:t>, thì độ cao ngọn núi (H) thỏa mãn:</w:t>
      </w:r>
    </w:p>
    <w:p w14:paraId="19C6EAD1" w14:textId="77777777" w:rsidR="00787705" w:rsidRPr="00787705" w:rsidRDefault="00787705" w:rsidP="00787705">
      <w:pPr>
        <w:pStyle w:val="NormalWeb"/>
        <w:widowControl/>
        <w:spacing w:before="0" w:beforeAutospacing="0" w:after="0" w:afterAutospacing="0" w:line="288" w:lineRule="auto"/>
        <w:rPr>
          <w:rFonts w:hint="default"/>
          <w:color w:val="FF0000"/>
          <w:lang w:eastAsia="en-US"/>
        </w:rPr>
      </w:pPr>
      <w:r w:rsidRPr="00787705">
        <w:rPr>
          <w:rFonts w:hint="default"/>
          <w:color w:val="FF0000"/>
          <w:lang w:eastAsia="en-US"/>
        </w:rPr>
        <w:t>Chênh lệch nhiệt độ giữa 2 sườn khi lên ( xuống) là 1- 0,6 = 0,4°C</w:t>
      </w:r>
    </w:p>
    <w:p w14:paraId="7F2B108A" w14:textId="6473C786" w:rsidR="00787705" w:rsidRPr="00787705" w:rsidRDefault="00787705" w:rsidP="00787705">
      <w:pPr>
        <w:pStyle w:val="NormalWeb"/>
        <w:spacing w:before="0" w:beforeAutospacing="0" w:after="0" w:afterAutospacing="0" w:line="288" w:lineRule="auto"/>
        <w:rPr>
          <w:rFonts w:hint="default"/>
          <w:color w:val="FF0000"/>
          <w:lang w:eastAsia="en-US"/>
        </w:rPr>
      </w:pPr>
      <w:r w:rsidRPr="00787705">
        <w:rPr>
          <w:rFonts w:hint="default"/>
          <w:color w:val="FF0000"/>
          <w:lang w:eastAsia="en-US"/>
        </w:rPr>
        <w:t>0,4:100×H=11,5.   =&gt; H = 11,5 x 100: 0,4 = 2875m</w:t>
      </w:r>
    </w:p>
    <w:p w14:paraId="32267C50" w14:textId="0E7F701B" w:rsidR="00787705" w:rsidRPr="00787705" w:rsidRDefault="00787705" w:rsidP="00787705">
      <w:pPr>
        <w:spacing w:after="0" w:line="288" w:lineRule="auto"/>
        <w:rPr>
          <w:rFonts w:cs="Times New Roman"/>
          <w:sz w:val="24"/>
          <w:szCs w:val="24"/>
        </w:rPr>
      </w:pPr>
      <w:r w:rsidRPr="00787705">
        <w:rPr>
          <w:rFonts w:cs="Times New Roman"/>
          <w:b/>
          <w:sz w:val="24"/>
          <w:szCs w:val="24"/>
        </w:rPr>
        <w:lastRenderedPageBreak/>
        <w:t xml:space="preserve">Câu 4. </w:t>
      </w:r>
      <w:r w:rsidRPr="00787705">
        <w:rPr>
          <w:rFonts w:cs="Times New Roman"/>
          <w:sz w:val="24"/>
          <w:szCs w:val="24"/>
        </w:rPr>
        <w:t>Năm 2024 tổng trị giá xuất nhập khẩu của nước ta là 786,3 tỉ USD</w:t>
      </w:r>
      <w:r w:rsidR="00E9183C">
        <w:rPr>
          <w:rFonts w:cs="Times New Roman"/>
          <w:sz w:val="24"/>
          <w:szCs w:val="24"/>
        </w:rPr>
        <w:t xml:space="preserve">, </w:t>
      </w:r>
      <w:r w:rsidRPr="00787705">
        <w:rPr>
          <w:rFonts w:cs="Times New Roman"/>
          <w:sz w:val="24"/>
          <w:szCs w:val="24"/>
        </w:rPr>
        <w:t xml:space="preserve"> tỉ lệ xuất nhập khẩu là 106,5%. Hãy cho biết trị giá nhập khẩu của nước ta năm 2024 là bao nhiêu tỉ USD? (làm tròn kết quả đến hàng đơn vị).</w:t>
      </w:r>
    </w:p>
    <w:p w14:paraId="097BDE69" w14:textId="77777777" w:rsidR="00787705" w:rsidRPr="00787705" w:rsidRDefault="00787705" w:rsidP="00787705">
      <w:pPr>
        <w:spacing w:after="0" w:line="288" w:lineRule="auto"/>
        <w:rPr>
          <w:rFonts w:cs="Times New Roman"/>
          <w:b/>
          <w:bCs/>
          <w:sz w:val="24"/>
          <w:szCs w:val="24"/>
        </w:rPr>
      </w:pPr>
      <w:r w:rsidRPr="00787705">
        <w:rPr>
          <w:rFonts w:cs="Times New Roman"/>
          <w:b/>
          <w:bCs/>
          <w:sz w:val="24"/>
          <w:szCs w:val="24"/>
        </w:rPr>
        <w:t>A. 381</w:t>
      </w:r>
    </w:p>
    <w:p w14:paraId="70101159"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Gọi </w:t>
      </w:r>
      <w:r w:rsidRPr="00787705">
        <w:rPr>
          <w:rFonts w:eastAsia="Times New Roman" w:cs="Times New Roman"/>
          <w:b/>
          <w:bCs/>
          <w:color w:val="FF0000"/>
          <w:sz w:val="24"/>
          <w:szCs w:val="24"/>
        </w:rPr>
        <w:t>X</w:t>
      </w:r>
      <w:r w:rsidRPr="00787705">
        <w:rPr>
          <w:rFonts w:eastAsia="Times New Roman" w:cs="Times New Roman"/>
          <w:color w:val="FF0000"/>
          <w:sz w:val="24"/>
          <w:szCs w:val="24"/>
        </w:rPr>
        <w:t xml:space="preserve"> là trị giá xuất khẩu (tỉ USD).</w:t>
      </w:r>
    </w:p>
    <w:p w14:paraId="33766DCE"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Gọi </w:t>
      </w:r>
      <w:r w:rsidRPr="00787705">
        <w:rPr>
          <w:rFonts w:eastAsia="Times New Roman" w:cs="Times New Roman"/>
          <w:b/>
          <w:bCs/>
          <w:color w:val="FF0000"/>
          <w:sz w:val="24"/>
          <w:szCs w:val="24"/>
        </w:rPr>
        <w:t>N</w:t>
      </w:r>
      <w:r w:rsidRPr="00787705">
        <w:rPr>
          <w:rFonts w:eastAsia="Times New Roman" w:cs="Times New Roman"/>
          <w:color w:val="FF0000"/>
          <w:sz w:val="24"/>
          <w:szCs w:val="24"/>
        </w:rPr>
        <w:t xml:space="preserve"> là trị giá nhập khẩu (tỉ USD).</w:t>
      </w:r>
    </w:p>
    <w:p w14:paraId="615F5605"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Theo đề bài:       X+N=786,3 (1) </w:t>
      </w:r>
    </w:p>
    <w:p w14:paraId="2173E405"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Tỉ lệ xuất/nhập khẩu là 106,5%, tức là:   X : N=1,065 (2) </w:t>
      </w:r>
    </w:p>
    <w:p w14:paraId="75FF645D" w14:textId="77777777"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 xml:space="preserve">Từ (2): X=1,065N    Thay vào (1):  1,065N+N=786,3​ =&gt; 2,065N =786,3 </w:t>
      </w:r>
    </w:p>
    <w:p w14:paraId="61BA27BD" w14:textId="773CF30C" w:rsidR="00787705" w:rsidRPr="00787705" w:rsidRDefault="00787705" w:rsidP="00787705">
      <w:pPr>
        <w:spacing w:after="0" w:line="288" w:lineRule="auto"/>
        <w:rPr>
          <w:rFonts w:eastAsia="Times New Roman" w:cs="Times New Roman"/>
          <w:color w:val="FF0000"/>
          <w:sz w:val="24"/>
          <w:szCs w:val="24"/>
        </w:rPr>
      </w:pPr>
      <w:r w:rsidRPr="00787705">
        <w:rPr>
          <w:rFonts w:eastAsia="Times New Roman" w:cs="Times New Roman"/>
          <w:color w:val="FF0000"/>
          <w:sz w:val="24"/>
          <w:szCs w:val="24"/>
        </w:rPr>
        <w:t>N = 786,3:</w:t>
      </w:r>
      <w:r w:rsidR="00E9183C">
        <w:rPr>
          <w:rFonts w:eastAsia="Times New Roman" w:cs="Times New Roman"/>
          <w:color w:val="FF0000"/>
          <w:sz w:val="24"/>
          <w:szCs w:val="24"/>
        </w:rPr>
        <w:t xml:space="preserve"> </w:t>
      </w:r>
      <w:r w:rsidRPr="00787705">
        <w:rPr>
          <w:rFonts w:eastAsia="Times New Roman" w:cs="Times New Roman"/>
          <w:color w:val="FF0000"/>
          <w:sz w:val="24"/>
          <w:szCs w:val="24"/>
        </w:rPr>
        <w:t>2,065 =380,7748</w:t>
      </w:r>
    </w:p>
    <w:p w14:paraId="3D93637D" w14:textId="77777777" w:rsidR="00787705" w:rsidRPr="00787705" w:rsidRDefault="00787705" w:rsidP="00787705">
      <w:pPr>
        <w:spacing w:after="0" w:line="288" w:lineRule="auto"/>
        <w:rPr>
          <w:rFonts w:cs="Times New Roman"/>
          <w:sz w:val="24"/>
          <w:szCs w:val="24"/>
        </w:rPr>
      </w:pPr>
      <w:r w:rsidRPr="00787705">
        <w:rPr>
          <w:rFonts w:cs="Times New Roman"/>
          <w:b/>
          <w:sz w:val="24"/>
          <w:szCs w:val="24"/>
        </w:rPr>
        <w:t>Câu 5.</w:t>
      </w:r>
      <w:r w:rsidRPr="00787705">
        <w:rPr>
          <w:rFonts w:cs="Times New Roman"/>
          <w:b/>
          <w:bCs/>
          <w:sz w:val="24"/>
          <w:szCs w:val="24"/>
          <w:lang w:val="vi-VN"/>
        </w:rPr>
        <w:t xml:space="preserve"> </w:t>
      </w:r>
      <w:r w:rsidRPr="00787705">
        <w:rPr>
          <w:rFonts w:cs="Times New Roman"/>
          <w:sz w:val="24"/>
          <w:szCs w:val="24"/>
          <w:lang w:val="vi-VN"/>
        </w:rPr>
        <w:t xml:space="preserve"> Cho bảng số liệu:</w:t>
      </w:r>
    </w:p>
    <w:p w14:paraId="5A5C867A" w14:textId="77777777" w:rsidR="00787705" w:rsidRPr="00787705" w:rsidRDefault="00787705" w:rsidP="00787705">
      <w:pPr>
        <w:spacing w:after="0" w:line="288" w:lineRule="auto"/>
        <w:jc w:val="center"/>
        <w:rPr>
          <w:rFonts w:cs="Times New Roman"/>
          <w:b/>
          <w:sz w:val="24"/>
          <w:szCs w:val="24"/>
        </w:rPr>
      </w:pPr>
      <w:r w:rsidRPr="00787705">
        <w:rPr>
          <w:rFonts w:cs="Times New Roman"/>
          <w:b/>
          <w:sz w:val="24"/>
          <w:szCs w:val="24"/>
        </w:rPr>
        <w:t>Diện tích gieo trồng một số cây công nghiệp của nước ta năm 2021</w:t>
      </w:r>
    </w:p>
    <w:p w14:paraId="2A9FEEE2" w14:textId="77777777" w:rsidR="00787705" w:rsidRPr="00787705" w:rsidRDefault="00787705" w:rsidP="00787705">
      <w:pPr>
        <w:spacing w:after="0" w:line="288" w:lineRule="auto"/>
        <w:jc w:val="right"/>
        <w:rPr>
          <w:rFonts w:cs="Times New Roman"/>
          <w:i/>
          <w:sz w:val="24"/>
          <w:szCs w:val="24"/>
          <w:lang w:val="vi-VN"/>
        </w:rPr>
      </w:pPr>
      <w:r w:rsidRPr="00787705">
        <w:rPr>
          <w:rFonts w:cs="Times New Roman"/>
          <w:i/>
          <w:sz w:val="24"/>
          <w:szCs w:val="24"/>
          <w:lang w:val="vi-VN"/>
        </w:rPr>
        <w:t>(Đơn vị: Nghìn ha)</w:t>
      </w:r>
    </w:p>
    <w:tbl>
      <w:tblPr>
        <w:tblStyle w:val="TableGrid"/>
        <w:tblW w:w="0" w:type="auto"/>
        <w:jc w:val="center"/>
        <w:tblLook w:val="04A0" w:firstRow="1" w:lastRow="0" w:firstColumn="1" w:lastColumn="0" w:noHBand="0" w:noVBand="1"/>
      </w:tblPr>
      <w:tblGrid>
        <w:gridCol w:w="1149"/>
        <w:gridCol w:w="1521"/>
        <w:gridCol w:w="1430"/>
        <w:gridCol w:w="1247"/>
        <w:gridCol w:w="1275"/>
      </w:tblGrid>
      <w:tr w:rsidR="00787705" w:rsidRPr="00787705" w14:paraId="228AE3E0" w14:textId="77777777" w:rsidTr="00550894">
        <w:trPr>
          <w:trHeight w:val="261"/>
          <w:jc w:val="center"/>
        </w:trPr>
        <w:tc>
          <w:tcPr>
            <w:tcW w:w="1149" w:type="dxa"/>
          </w:tcPr>
          <w:p w14:paraId="549C118B" w14:textId="77777777" w:rsidR="00787705" w:rsidRPr="00787705" w:rsidRDefault="00787705" w:rsidP="00787705">
            <w:pPr>
              <w:spacing w:after="0" w:line="288" w:lineRule="auto"/>
              <w:jc w:val="center"/>
              <w:rPr>
                <w:rFonts w:cs="Times New Roman"/>
                <w:b/>
                <w:bCs/>
                <w:sz w:val="24"/>
                <w:szCs w:val="24"/>
                <w:lang w:val="vi-VN"/>
              </w:rPr>
            </w:pPr>
            <w:r w:rsidRPr="00787705">
              <w:rPr>
                <w:rFonts w:cs="Times New Roman"/>
                <w:b/>
                <w:bCs/>
                <w:sz w:val="24"/>
                <w:szCs w:val="24"/>
                <w:lang w:val="vi-VN"/>
              </w:rPr>
              <w:t>Năm</w:t>
            </w:r>
          </w:p>
        </w:tc>
        <w:tc>
          <w:tcPr>
            <w:tcW w:w="1521" w:type="dxa"/>
          </w:tcPr>
          <w:p w14:paraId="0259D93E" w14:textId="77777777" w:rsidR="00787705" w:rsidRPr="00787705" w:rsidRDefault="00787705" w:rsidP="00787705">
            <w:pPr>
              <w:spacing w:after="0" w:line="288" w:lineRule="auto"/>
              <w:jc w:val="center"/>
              <w:rPr>
                <w:rFonts w:cs="Times New Roman"/>
                <w:b/>
                <w:bCs/>
                <w:sz w:val="24"/>
                <w:szCs w:val="24"/>
                <w:lang w:val="vi-VN"/>
              </w:rPr>
            </w:pPr>
            <w:r w:rsidRPr="00787705">
              <w:rPr>
                <w:rFonts w:cs="Times New Roman"/>
                <w:b/>
                <w:bCs/>
                <w:sz w:val="24"/>
                <w:szCs w:val="24"/>
                <w:lang w:val="vi-VN"/>
              </w:rPr>
              <w:t>Cà phê</w:t>
            </w:r>
          </w:p>
        </w:tc>
        <w:tc>
          <w:tcPr>
            <w:tcW w:w="1430" w:type="dxa"/>
          </w:tcPr>
          <w:p w14:paraId="4BEFC789" w14:textId="77777777" w:rsidR="00787705" w:rsidRPr="00787705" w:rsidRDefault="00787705" w:rsidP="00787705">
            <w:pPr>
              <w:spacing w:after="0" w:line="288" w:lineRule="auto"/>
              <w:jc w:val="center"/>
              <w:rPr>
                <w:rFonts w:cs="Times New Roman"/>
                <w:b/>
                <w:bCs/>
                <w:sz w:val="24"/>
                <w:szCs w:val="24"/>
                <w:lang w:val="vi-VN"/>
              </w:rPr>
            </w:pPr>
            <w:r w:rsidRPr="00787705">
              <w:rPr>
                <w:rFonts w:cs="Times New Roman"/>
                <w:b/>
                <w:bCs/>
                <w:sz w:val="24"/>
                <w:szCs w:val="24"/>
                <w:lang w:val="vi-VN"/>
              </w:rPr>
              <w:t>Mía</w:t>
            </w:r>
          </w:p>
        </w:tc>
        <w:tc>
          <w:tcPr>
            <w:tcW w:w="1247" w:type="dxa"/>
          </w:tcPr>
          <w:p w14:paraId="48C6AC76" w14:textId="77777777" w:rsidR="00787705" w:rsidRPr="00787705" w:rsidRDefault="00787705" w:rsidP="00787705">
            <w:pPr>
              <w:spacing w:after="0" w:line="288" w:lineRule="auto"/>
              <w:jc w:val="center"/>
              <w:rPr>
                <w:rFonts w:cs="Times New Roman"/>
                <w:b/>
                <w:bCs/>
                <w:sz w:val="24"/>
                <w:szCs w:val="24"/>
                <w:lang w:val="vi-VN"/>
              </w:rPr>
            </w:pPr>
            <w:r w:rsidRPr="00787705">
              <w:rPr>
                <w:rFonts w:cs="Times New Roman"/>
                <w:b/>
                <w:bCs/>
                <w:sz w:val="24"/>
                <w:szCs w:val="24"/>
                <w:lang w:val="vi-VN"/>
              </w:rPr>
              <w:t>Điều</w:t>
            </w:r>
          </w:p>
        </w:tc>
        <w:tc>
          <w:tcPr>
            <w:tcW w:w="1275" w:type="dxa"/>
          </w:tcPr>
          <w:p w14:paraId="08D3059C" w14:textId="77777777" w:rsidR="00787705" w:rsidRPr="00787705" w:rsidRDefault="00787705" w:rsidP="00787705">
            <w:pPr>
              <w:spacing w:after="0" w:line="288" w:lineRule="auto"/>
              <w:jc w:val="center"/>
              <w:rPr>
                <w:rFonts w:cs="Times New Roman"/>
                <w:b/>
                <w:bCs/>
                <w:sz w:val="24"/>
                <w:szCs w:val="24"/>
                <w:lang w:val="vi-VN"/>
              </w:rPr>
            </w:pPr>
            <w:r w:rsidRPr="00787705">
              <w:rPr>
                <w:rFonts w:cs="Times New Roman"/>
                <w:b/>
                <w:bCs/>
                <w:sz w:val="24"/>
                <w:szCs w:val="24"/>
                <w:lang w:val="vi-VN"/>
              </w:rPr>
              <w:t>Chè</w:t>
            </w:r>
          </w:p>
        </w:tc>
      </w:tr>
      <w:tr w:rsidR="00787705" w:rsidRPr="00787705" w14:paraId="0DF54613" w14:textId="77777777" w:rsidTr="00550894">
        <w:trPr>
          <w:trHeight w:val="289"/>
          <w:jc w:val="center"/>
        </w:trPr>
        <w:tc>
          <w:tcPr>
            <w:tcW w:w="1149" w:type="dxa"/>
          </w:tcPr>
          <w:p w14:paraId="4554D6AD" w14:textId="77777777" w:rsidR="00787705" w:rsidRPr="00787705" w:rsidRDefault="00787705" w:rsidP="00787705">
            <w:pPr>
              <w:spacing w:after="0" w:line="288" w:lineRule="auto"/>
              <w:jc w:val="center"/>
              <w:rPr>
                <w:rFonts w:cs="Times New Roman"/>
                <w:sz w:val="24"/>
                <w:szCs w:val="24"/>
                <w:lang w:val="vi-VN"/>
              </w:rPr>
            </w:pPr>
            <w:r w:rsidRPr="00787705">
              <w:rPr>
                <w:rFonts w:cs="Times New Roman"/>
                <w:sz w:val="24"/>
                <w:szCs w:val="24"/>
                <w:lang w:val="vi-VN"/>
              </w:rPr>
              <w:t>2021</w:t>
            </w:r>
          </w:p>
        </w:tc>
        <w:tc>
          <w:tcPr>
            <w:tcW w:w="1521" w:type="dxa"/>
          </w:tcPr>
          <w:p w14:paraId="62BC7D91" w14:textId="77777777" w:rsidR="00787705" w:rsidRPr="00787705" w:rsidRDefault="00787705" w:rsidP="00787705">
            <w:pPr>
              <w:spacing w:after="0" w:line="288" w:lineRule="auto"/>
              <w:jc w:val="center"/>
              <w:rPr>
                <w:rFonts w:cs="Times New Roman"/>
                <w:sz w:val="24"/>
                <w:szCs w:val="24"/>
                <w:lang w:val="vi-VN"/>
              </w:rPr>
            </w:pPr>
            <w:r w:rsidRPr="00787705">
              <w:rPr>
                <w:rFonts w:cs="Times New Roman"/>
                <w:sz w:val="24"/>
                <w:szCs w:val="24"/>
                <w:lang w:val="vi-VN"/>
              </w:rPr>
              <w:t>710,6</w:t>
            </w:r>
          </w:p>
        </w:tc>
        <w:tc>
          <w:tcPr>
            <w:tcW w:w="1430" w:type="dxa"/>
          </w:tcPr>
          <w:p w14:paraId="742A11E4" w14:textId="77777777" w:rsidR="00787705" w:rsidRPr="00787705" w:rsidRDefault="00787705" w:rsidP="00787705">
            <w:pPr>
              <w:spacing w:after="0" w:line="288" w:lineRule="auto"/>
              <w:jc w:val="center"/>
              <w:rPr>
                <w:rFonts w:cs="Times New Roman"/>
                <w:sz w:val="24"/>
                <w:szCs w:val="24"/>
                <w:lang w:val="vi-VN"/>
              </w:rPr>
            </w:pPr>
            <w:r w:rsidRPr="00787705">
              <w:rPr>
                <w:rFonts w:cs="Times New Roman"/>
                <w:sz w:val="24"/>
                <w:szCs w:val="24"/>
                <w:lang w:val="vi-VN"/>
              </w:rPr>
              <w:t>165,9</w:t>
            </w:r>
          </w:p>
        </w:tc>
        <w:tc>
          <w:tcPr>
            <w:tcW w:w="1247" w:type="dxa"/>
          </w:tcPr>
          <w:p w14:paraId="0CFD5F74" w14:textId="77777777" w:rsidR="00787705" w:rsidRPr="00787705" w:rsidRDefault="00787705" w:rsidP="00787705">
            <w:pPr>
              <w:spacing w:after="0" w:line="288" w:lineRule="auto"/>
              <w:jc w:val="center"/>
              <w:rPr>
                <w:rFonts w:cs="Times New Roman"/>
                <w:sz w:val="24"/>
                <w:szCs w:val="24"/>
                <w:lang w:val="vi-VN"/>
              </w:rPr>
            </w:pPr>
            <w:r w:rsidRPr="00787705">
              <w:rPr>
                <w:rFonts w:cs="Times New Roman"/>
                <w:sz w:val="24"/>
                <w:szCs w:val="24"/>
                <w:lang w:val="vi-VN"/>
              </w:rPr>
              <w:t>314,4</w:t>
            </w:r>
          </w:p>
        </w:tc>
        <w:tc>
          <w:tcPr>
            <w:tcW w:w="1275" w:type="dxa"/>
          </w:tcPr>
          <w:p w14:paraId="6F438FEC" w14:textId="77777777" w:rsidR="00787705" w:rsidRPr="00787705" w:rsidRDefault="00787705" w:rsidP="00787705">
            <w:pPr>
              <w:spacing w:after="0" w:line="288" w:lineRule="auto"/>
              <w:jc w:val="center"/>
              <w:rPr>
                <w:rFonts w:cs="Times New Roman"/>
                <w:sz w:val="24"/>
                <w:szCs w:val="24"/>
                <w:lang w:val="vi-VN"/>
              </w:rPr>
            </w:pPr>
            <w:r w:rsidRPr="00787705">
              <w:rPr>
                <w:rFonts w:cs="Times New Roman"/>
                <w:sz w:val="24"/>
                <w:szCs w:val="24"/>
                <w:lang w:val="vi-VN"/>
              </w:rPr>
              <w:t>123,6</w:t>
            </w:r>
          </w:p>
        </w:tc>
      </w:tr>
    </w:tbl>
    <w:p w14:paraId="158E0BC4" w14:textId="77777777" w:rsidR="00787705" w:rsidRPr="00787705" w:rsidRDefault="00787705" w:rsidP="00787705">
      <w:pPr>
        <w:spacing w:after="0" w:line="288" w:lineRule="auto"/>
        <w:jc w:val="right"/>
        <w:rPr>
          <w:rFonts w:cs="Times New Roman"/>
          <w:i/>
          <w:iCs/>
          <w:sz w:val="24"/>
          <w:szCs w:val="24"/>
          <w:lang w:val="vi-VN"/>
        </w:rPr>
      </w:pPr>
      <w:r w:rsidRPr="00787705">
        <w:rPr>
          <w:rFonts w:cs="Times New Roman"/>
          <w:i/>
          <w:iCs/>
          <w:sz w:val="24"/>
          <w:szCs w:val="24"/>
          <w:lang w:val="vi-VN"/>
        </w:rPr>
        <w:t xml:space="preserve">(Nguồn: </w:t>
      </w:r>
      <w:r w:rsidRPr="00787705">
        <w:rPr>
          <w:rFonts w:cs="Times New Roman"/>
          <w:i/>
          <w:iCs/>
          <w:sz w:val="24"/>
          <w:szCs w:val="24"/>
        </w:rPr>
        <w:t>N</w:t>
      </w:r>
      <w:r w:rsidRPr="00787705">
        <w:rPr>
          <w:rFonts w:cs="Times New Roman"/>
          <w:i/>
          <w:iCs/>
          <w:sz w:val="24"/>
          <w:szCs w:val="24"/>
          <w:lang w:val="vi-VN"/>
        </w:rPr>
        <w:t>iên giám thống kê năm 2022)</w:t>
      </w:r>
    </w:p>
    <w:p w14:paraId="05660EE9" w14:textId="77777777" w:rsidR="00787705" w:rsidRPr="00787705" w:rsidRDefault="00787705" w:rsidP="00787705">
      <w:pPr>
        <w:spacing w:after="0" w:line="288" w:lineRule="auto"/>
        <w:ind w:firstLine="284"/>
        <w:rPr>
          <w:rFonts w:cs="Times New Roman"/>
          <w:i/>
          <w:sz w:val="24"/>
          <w:szCs w:val="24"/>
          <w:lang w:val="vi-VN"/>
        </w:rPr>
      </w:pPr>
      <w:r w:rsidRPr="00787705">
        <w:rPr>
          <w:rFonts w:cs="Times New Roman"/>
          <w:sz w:val="24"/>
          <w:szCs w:val="24"/>
          <w:lang w:val="vi-VN"/>
        </w:rPr>
        <w:t xml:space="preserve">Căn cứ vào bảng số liệu trên, hãy cho biết tỉ lệ diện tích mía so với diện tích một số cây công nghiệp lâu năm ở nước ta năm 2021 là bao nhiêu %. </w:t>
      </w:r>
      <w:r w:rsidRPr="00787705">
        <w:rPr>
          <w:rFonts w:cs="Times New Roman"/>
          <w:i/>
          <w:sz w:val="24"/>
          <w:szCs w:val="24"/>
          <w:lang w:val="vi-VN"/>
        </w:rPr>
        <w:t>(làm tròn đến kết quả đến hàng chữ số thập phân thứ nhất.)</w:t>
      </w:r>
    </w:p>
    <w:p w14:paraId="3756B6AB" w14:textId="77777777" w:rsidR="00787705" w:rsidRPr="00787705" w:rsidRDefault="00787705" w:rsidP="00787705">
      <w:pPr>
        <w:spacing w:after="0" w:line="288" w:lineRule="auto"/>
        <w:ind w:firstLine="284"/>
        <w:rPr>
          <w:rFonts w:cs="Times New Roman"/>
          <w:b/>
          <w:bCs/>
          <w:iCs/>
          <w:sz w:val="24"/>
          <w:szCs w:val="24"/>
          <w:lang w:val="vi-VN"/>
        </w:rPr>
      </w:pPr>
      <w:r w:rsidRPr="00787705">
        <w:rPr>
          <w:rFonts w:cs="Times New Roman"/>
          <w:b/>
          <w:bCs/>
          <w:iCs/>
          <w:sz w:val="24"/>
          <w:szCs w:val="24"/>
          <w:lang w:val="vi-VN"/>
        </w:rPr>
        <w:t>A. 14,4</w:t>
      </w:r>
    </w:p>
    <w:p w14:paraId="14AA968A" w14:textId="77777777" w:rsidR="00787705" w:rsidRPr="00787705" w:rsidRDefault="00787705" w:rsidP="00787705">
      <w:pPr>
        <w:spacing w:after="0" w:line="288" w:lineRule="auto"/>
        <w:ind w:firstLine="284"/>
        <w:rPr>
          <w:rFonts w:eastAsia="Times New Roman" w:cs="Times New Roman"/>
          <w:color w:val="FF0000"/>
          <w:sz w:val="24"/>
          <w:szCs w:val="24"/>
          <w:lang w:val="vi-VN"/>
        </w:rPr>
      </w:pPr>
      <w:r w:rsidRPr="00787705">
        <w:rPr>
          <w:rFonts w:eastAsia="Times New Roman" w:cs="Times New Roman"/>
          <w:color w:val="FF0000"/>
          <w:sz w:val="24"/>
          <w:szCs w:val="24"/>
          <w:lang w:val="vi-VN"/>
        </w:rPr>
        <w:t>710,6 +314,4 +123,6 =1148,6  (nghìn ha) =&gt; rồi lấy diện tích cây mía chia cho tổng diện tích cây lâu năm. 165,9 :1148,6 x100 = 14,4436</w:t>
      </w:r>
    </w:p>
    <w:p w14:paraId="6F5DEC7E" w14:textId="77777777" w:rsidR="00787705" w:rsidRPr="00787705" w:rsidRDefault="00787705" w:rsidP="00787705">
      <w:pPr>
        <w:tabs>
          <w:tab w:val="left" w:pos="283"/>
          <w:tab w:val="left" w:pos="2906"/>
          <w:tab w:val="left" w:pos="5528"/>
          <w:tab w:val="left" w:pos="8150"/>
        </w:tabs>
        <w:spacing w:after="0" w:line="288" w:lineRule="auto"/>
        <w:rPr>
          <w:rFonts w:cs="Times New Roman"/>
          <w:sz w:val="24"/>
          <w:szCs w:val="24"/>
          <w:lang w:val="vi-VN"/>
        </w:rPr>
      </w:pPr>
      <w:r w:rsidRPr="00787705">
        <w:rPr>
          <w:rFonts w:cs="Times New Roman"/>
          <w:b/>
          <w:sz w:val="24"/>
          <w:szCs w:val="24"/>
          <w:lang w:val="vi-VN"/>
        </w:rPr>
        <w:t xml:space="preserve">Câu 6. </w:t>
      </w:r>
      <w:r w:rsidRPr="00787705">
        <w:rPr>
          <w:rFonts w:cs="Times New Roman"/>
          <w:sz w:val="24"/>
          <w:szCs w:val="24"/>
          <w:lang w:val="vi-VN"/>
        </w:rPr>
        <w:t>Cho bảng số liệu:</w:t>
      </w:r>
    </w:p>
    <w:p w14:paraId="01469F1B" w14:textId="77777777" w:rsidR="00787705" w:rsidRPr="00787705" w:rsidRDefault="00787705" w:rsidP="00787705">
      <w:pPr>
        <w:tabs>
          <w:tab w:val="left" w:pos="0"/>
        </w:tabs>
        <w:spacing w:after="0" w:line="288" w:lineRule="auto"/>
        <w:ind w:right="-1"/>
        <w:rPr>
          <w:rFonts w:cs="Times New Roman"/>
          <w:sz w:val="24"/>
          <w:szCs w:val="24"/>
          <w:lang w:val="vi-VN"/>
        </w:rPr>
      </w:pPr>
      <w:r w:rsidRPr="00787705">
        <w:rPr>
          <w:rFonts w:cs="Times New Roman"/>
          <w:sz w:val="24"/>
          <w:szCs w:val="24"/>
          <w:lang w:val="vi-VN"/>
        </w:rPr>
        <w:t>KHỐI LƯỢNG HÀNG HÓA VẬN CHUYỂN VÀ LUẬN CHUYỂN CỦA NƯỚC TA NĂM 2022</w:t>
      </w:r>
    </w:p>
    <w:tbl>
      <w:tblPr>
        <w:tblStyle w:val="TableGrid"/>
        <w:tblW w:w="0" w:type="auto"/>
        <w:jc w:val="center"/>
        <w:tblLook w:val="04A0" w:firstRow="1" w:lastRow="0" w:firstColumn="1" w:lastColumn="0" w:noHBand="0" w:noVBand="1"/>
      </w:tblPr>
      <w:tblGrid>
        <w:gridCol w:w="5010"/>
        <w:gridCol w:w="2469"/>
      </w:tblGrid>
      <w:tr w:rsidR="00787705" w:rsidRPr="00787705" w14:paraId="030D33D0" w14:textId="77777777" w:rsidTr="00550894">
        <w:trPr>
          <w:trHeight w:val="258"/>
          <w:jc w:val="center"/>
        </w:trPr>
        <w:tc>
          <w:tcPr>
            <w:tcW w:w="5010" w:type="dxa"/>
          </w:tcPr>
          <w:p w14:paraId="0D526FB5" w14:textId="77777777" w:rsidR="00787705" w:rsidRPr="00787705" w:rsidRDefault="00787705" w:rsidP="00787705">
            <w:pPr>
              <w:tabs>
                <w:tab w:val="left" w:pos="0"/>
              </w:tabs>
              <w:spacing w:after="0" w:line="288" w:lineRule="auto"/>
              <w:ind w:right="-1"/>
              <w:rPr>
                <w:rFonts w:eastAsia="Times New Roman" w:cs="Times New Roman"/>
                <w:sz w:val="24"/>
                <w:szCs w:val="24"/>
                <w:lang w:val="vi-VN"/>
              </w:rPr>
            </w:pPr>
            <w:r w:rsidRPr="00787705">
              <w:rPr>
                <w:rFonts w:eastAsia="Times New Roman" w:cs="Times New Roman"/>
                <w:sz w:val="24"/>
                <w:szCs w:val="24"/>
                <w:lang w:val="vi-VN"/>
              </w:rPr>
              <w:t>Khối lượng hàng hóa vận chuyển (nghìn tấn)</w:t>
            </w:r>
          </w:p>
        </w:tc>
        <w:tc>
          <w:tcPr>
            <w:tcW w:w="2469" w:type="dxa"/>
          </w:tcPr>
          <w:p w14:paraId="2E941C44" w14:textId="77777777" w:rsidR="00787705" w:rsidRPr="00787705" w:rsidRDefault="00787705" w:rsidP="00787705">
            <w:pPr>
              <w:tabs>
                <w:tab w:val="left" w:pos="0"/>
              </w:tabs>
              <w:spacing w:after="0" w:line="288" w:lineRule="auto"/>
              <w:ind w:right="-1"/>
              <w:jc w:val="center"/>
              <w:rPr>
                <w:rFonts w:eastAsia="Times New Roman" w:cs="Times New Roman"/>
                <w:sz w:val="24"/>
                <w:szCs w:val="24"/>
              </w:rPr>
            </w:pPr>
            <w:r w:rsidRPr="00787705">
              <w:rPr>
                <w:rFonts w:eastAsia="Times New Roman" w:cs="Times New Roman"/>
                <w:sz w:val="24"/>
                <w:szCs w:val="24"/>
              </w:rPr>
              <w:t>1.974.089,39</w:t>
            </w:r>
          </w:p>
        </w:tc>
      </w:tr>
      <w:tr w:rsidR="00787705" w:rsidRPr="00787705" w14:paraId="783B8BEA" w14:textId="77777777" w:rsidTr="00550894">
        <w:trPr>
          <w:trHeight w:val="247"/>
          <w:jc w:val="center"/>
        </w:trPr>
        <w:tc>
          <w:tcPr>
            <w:tcW w:w="5010" w:type="dxa"/>
          </w:tcPr>
          <w:p w14:paraId="2C8958E4" w14:textId="77777777" w:rsidR="00787705" w:rsidRPr="00787705" w:rsidRDefault="00787705" w:rsidP="00787705">
            <w:pPr>
              <w:tabs>
                <w:tab w:val="left" w:pos="0"/>
              </w:tabs>
              <w:spacing w:after="0" w:line="288" w:lineRule="auto"/>
              <w:ind w:right="-1"/>
              <w:rPr>
                <w:rFonts w:eastAsia="Times New Roman" w:cs="Times New Roman"/>
                <w:sz w:val="24"/>
                <w:szCs w:val="24"/>
              </w:rPr>
            </w:pPr>
            <w:r w:rsidRPr="00787705">
              <w:rPr>
                <w:rFonts w:eastAsia="Times New Roman" w:cs="Times New Roman"/>
                <w:sz w:val="24"/>
                <w:szCs w:val="24"/>
              </w:rPr>
              <w:t>Khối lượng hàng hóa luân chuyển (triệu tấn.km)</w:t>
            </w:r>
          </w:p>
        </w:tc>
        <w:tc>
          <w:tcPr>
            <w:tcW w:w="2469" w:type="dxa"/>
          </w:tcPr>
          <w:p w14:paraId="2C23E601" w14:textId="77777777" w:rsidR="00787705" w:rsidRPr="00787705" w:rsidRDefault="00787705" w:rsidP="00787705">
            <w:pPr>
              <w:tabs>
                <w:tab w:val="left" w:pos="0"/>
              </w:tabs>
              <w:spacing w:after="0" w:line="288" w:lineRule="auto"/>
              <w:ind w:right="-1"/>
              <w:jc w:val="center"/>
              <w:rPr>
                <w:rFonts w:eastAsia="Times New Roman" w:cs="Times New Roman"/>
                <w:sz w:val="24"/>
                <w:szCs w:val="24"/>
              </w:rPr>
            </w:pPr>
            <w:r w:rsidRPr="00787705">
              <w:rPr>
                <w:rFonts w:eastAsia="Times New Roman" w:cs="Times New Roman"/>
                <w:sz w:val="24"/>
                <w:szCs w:val="24"/>
              </w:rPr>
              <w:t>223.387,45</w:t>
            </w:r>
          </w:p>
        </w:tc>
      </w:tr>
    </w:tbl>
    <w:p w14:paraId="1F738682" w14:textId="17917DDD" w:rsidR="00787705" w:rsidRPr="00787705" w:rsidRDefault="00787705" w:rsidP="00787705">
      <w:pPr>
        <w:tabs>
          <w:tab w:val="left" w:pos="0"/>
        </w:tabs>
        <w:spacing w:after="0" w:line="288" w:lineRule="auto"/>
        <w:ind w:right="-1"/>
        <w:rPr>
          <w:rFonts w:eastAsia="Times New Roman" w:cs="Times New Roman"/>
          <w:i/>
          <w:sz w:val="24"/>
          <w:szCs w:val="24"/>
        </w:rPr>
      </w:pPr>
      <w:r w:rsidRPr="00787705">
        <w:rPr>
          <w:rFonts w:eastAsia="Times New Roman" w:cs="Times New Roman"/>
          <w:sz w:val="24"/>
          <w:szCs w:val="24"/>
        </w:rPr>
        <w:t xml:space="preserve">Căn cứ vào bảng số liệu, hãy cho biết cự li vận chuyển trung bình của nước ta là bao nhiêu km </w:t>
      </w:r>
      <w:r w:rsidRPr="00787705">
        <w:rPr>
          <w:rFonts w:eastAsia="Times New Roman" w:cs="Times New Roman"/>
          <w:i/>
          <w:sz w:val="24"/>
          <w:szCs w:val="24"/>
        </w:rPr>
        <w:t>(làm tròn đến kết quả của hàng đơn vị).</w:t>
      </w:r>
    </w:p>
    <w:p w14:paraId="2DFBFA13" w14:textId="77777777" w:rsidR="00787705" w:rsidRPr="00787705" w:rsidRDefault="00787705" w:rsidP="00787705">
      <w:pPr>
        <w:tabs>
          <w:tab w:val="left" w:pos="0"/>
        </w:tabs>
        <w:spacing w:after="0" w:line="288" w:lineRule="auto"/>
        <w:ind w:right="-1"/>
        <w:rPr>
          <w:rFonts w:eastAsia="Times New Roman" w:cs="Times New Roman"/>
          <w:b/>
          <w:bCs/>
          <w:iCs/>
          <w:sz w:val="24"/>
          <w:szCs w:val="24"/>
        </w:rPr>
      </w:pPr>
      <w:r w:rsidRPr="00787705">
        <w:rPr>
          <w:rFonts w:eastAsia="Times New Roman" w:cs="Times New Roman"/>
          <w:b/>
          <w:bCs/>
          <w:iCs/>
          <w:sz w:val="24"/>
          <w:szCs w:val="24"/>
        </w:rPr>
        <w:t>A. 113</w:t>
      </w:r>
    </w:p>
    <w:p w14:paraId="36B5845E" w14:textId="77777777" w:rsidR="00787705" w:rsidRPr="00787705" w:rsidRDefault="00787705" w:rsidP="00787705">
      <w:pPr>
        <w:tabs>
          <w:tab w:val="left" w:pos="0"/>
        </w:tabs>
        <w:spacing w:after="0" w:line="288" w:lineRule="auto"/>
        <w:ind w:right="-1"/>
        <w:rPr>
          <w:rFonts w:eastAsia="Times New Roman" w:cs="Times New Roman"/>
          <w:iCs/>
          <w:color w:val="FF0000"/>
          <w:sz w:val="24"/>
          <w:szCs w:val="24"/>
        </w:rPr>
      </w:pPr>
      <w:r w:rsidRPr="00787705">
        <w:rPr>
          <w:rFonts w:eastAsia="Times New Roman" w:cs="Times New Roman"/>
          <w:b/>
          <w:bCs/>
          <w:iCs/>
          <w:color w:val="FF0000"/>
          <w:sz w:val="24"/>
          <w:szCs w:val="24"/>
        </w:rPr>
        <w:t xml:space="preserve">Giải: </w:t>
      </w:r>
      <w:r w:rsidRPr="00787705">
        <w:rPr>
          <w:rFonts w:eastAsia="Times New Roman" w:cs="Times New Roman"/>
          <w:iCs/>
          <w:color w:val="FF0000"/>
          <w:sz w:val="24"/>
          <w:szCs w:val="24"/>
        </w:rPr>
        <w:t>Tính cự li vận chuyển trung bình ta lấy khối lượng luân chuyển chia cho khối lượng vận chuyển</w:t>
      </w:r>
    </w:p>
    <w:p w14:paraId="6CA3DF57" w14:textId="78450552" w:rsidR="00787705" w:rsidRPr="00787705" w:rsidRDefault="00787705" w:rsidP="00787705">
      <w:pPr>
        <w:tabs>
          <w:tab w:val="left" w:pos="0"/>
        </w:tabs>
        <w:spacing w:after="0" w:line="288" w:lineRule="auto"/>
        <w:ind w:right="-1"/>
        <w:rPr>
          <w:rFonts w:eastAsia="Times New Roman" w:cs="Times New Roman"/>
          <w:iCs/>
          <w:color w:val="FF0000"/>
          <w:sz w:val="24"/>
          <w:szCs w:val="24"/>
        </w:rPr>
      </w:pPr>
      <w:r w:rsidRPr="00787705">
        <w:rPr>
          <w:rFonts w:eastAsia="Times New Roman" w:cs="Times New Roman"/>
          <w:iCs/>
          <w:color w:val="FF0000"/>
          <w:sz w:val="24"/>
          <w:szCs w:val="24"/>
        </w:rPr>
        <w:t>Đổi khối lượng luân chuyển ra nghìn tấn (223.387,45 x 1000 = 223. 387. 450.</w:t>
      </w:r>
    </w:p>
    <w:p w14:paraId="1DC03F27" w14:textId="0AEA25A2" w:rsidR="00710783" w:rsidRPr="00787705" w:rsidRDefault="00787705" w:rsidP="00411B88">
      <w:pPr>
        <w:tabs>
          <w:tab w:val="left" w:pos="0"/>
        </w:tabs>
        <w:spacing w:after="0" w:line="288" w:lineRule="auto"/>
        <w:ind w:right="-1"/>
        <w:rPr>
          <w:rFonts w:cs="Times New Roman"/>
          <w:b/>
          <w:color w:val="000000" w:themeColor="text1"/>
          <w:sz w:val="24"/>
          <w:szCs w:val="24"/>
        </w:rPr>
      </w:pPr>
      <w:r w:rsidRPr="00787705">
        <w:rPr>
          <w:rFonts w:eastAsia="Times New Roman" w:cs="Times New Roman"/>
          <w:iCs/>
          <w:color w:val="FF0000"/>
          <w:sz w:val="24"/>
          <w:szCs w:val="24"/>
        </w:rPr>
        <w:t xml:space="preserve">223.387.450:  1.973.089,39 = 113,1597. </w:t>
      </w:r>
    </w:p>
    <w:p w14:paraId="72CEF395" w14:textId="77777777" w:rsidR="00710783" w:rsidRDefault="00710783" w:rsidP="00787705">
      <w:pPr>
        <w:spacing w:after="0" w:line="288" w:lineRule="auto"/>
        <w:ind w:left="992"/>
        <w:jc w:val="center"/>
        <w:rPr>
          <w:rFonts w:cs="Times New Roman"/>
          <w:sz w:val="24"/>
          <w:szCs w:val="24"/>
        </w:rPr>
      </w:pPr>
      <w:r w:rsidRPr="00787705">
        <w:rPr>
          <w:rFonts w:cs="Times New Roman"/>
          <w:sz w:val="24"/>
          <w:szCs w:val="24"/>
        </w:rPr>
        <w:t>…………HẾT………</w:t>
      </w:r>
    </w:p>
    <w:p w14:paraId="5244BE24" w14:textId="77777777" w:rsidR="001578D9" w:rsidRDefault="001578D9" w:rsidP="00787705">
      <w:pPr>
        <w:spacing w:after="0" w:line="288" w:lineRule="auto"/>
        <w:ind w:left="992"/>
        <w:jc w:val="center"/>
        <w:rPr>
          <w:rFonts w:cs="Times New Roman"/>
          <w:sz w:val="24"/>
          <w:szCs w:val="24"/>
        </w:rPr>
      </w:pPr>
    </w:p>
    <w:p w14:paraId="6FD2230E" w14:textId="77777777" w:rsidR="00710783" w:rsidRPr="00787705" w:rsidRDefault="00710783" w:rsidP="00787705">
      <w:pPr>
        <w:spacing w:after="0" w:line="288" w:lineRule="auto"/>
        <w:jc w:val="both"/>
        <w:rPr>
          <w:rFonts w:cs="Times New Roman"/>
          <w:b/>
          <w:sz w:val="24"/>
          <w:szCs w:val="24"/>
        </w:rPr>
      </w:pPr>
    </w:p>
    <w:p w14:paraId="50A098B2" w14:textId="77777777" w:rsidR="00B704EC" w:rsidRPr="00787705" w:rsidRDefault="00B704EC" w:rsidP="00787705">
      <w:pPr>
        <w:spacing w:after="0" w:line="288" w:lineRule="auto"/>
        <w:rPr>
          <w:rFonts w:cs="Times New Roman"/>
          <w:sz w:val="24"/>
          <w:szCs w:val="24"/>
        </w:rPr>
      </w:pPr>
    </w:p>
    <w:sectPr w:rsidR="00B704EC" w:rsidRPr="00787705" w:rsidSect="00710783">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840"/>
    <w:multiLevelType w:val="hybridMultilevel"/>
    <w:tmpl w:val="F1B69A84"/>
    <w:lvl w:ilvl="0" w:tplc="3E163008">
      <w:start w:val="1"/>
      <w:numFmt w:val="lowerLetter"/>
      <w:lvlText w:val="%1)"/>
      <w:lvlJc w:val="left"/>
      <w:pPr>
        <w:ind w:left="540" w:hanging="360"/>
      </w:pPr>
      <w:rPr>
        <w:rFonts w:hint="default"/>
        <w:u w:val="single"/>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15745874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83"/>
    <w:rsid w:val="001578D9"/>
    <w:rsid w:val="0022551D"/>
    <w:rsid w:val="00397F16"/>
    <w:rsid w:val="00411B88"/>
    <w:rsid w:val="00482AC4"/>
    <w:rsid w:val="006230DD"/>
    <w:rsid w:val="00710783"/>
    <w:rsid w:val="00787705"/>
    <w:rsid w:val="007E5BBC"/>
    <w:rsid w:val="00991C91"/>
    <w:rsid w:val="009B2647"/>
    <w:rsid w:val="00B704EC"/>
    <w:rsid w:val="00C93135"/>
    <w:rsid w:val="00DC47D1"/>
    <w:rsid w:val="00E918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AB66C"/>
  <w15:chartTrackingRefBased/>
  <w15:docId w15:val="{17D9F25B-69A9-4214-BA74-BC10E3417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783"/>
    <w:pPr>
      <w:spacing w:after="200" w:line="276" w:lineRule="auto"/>
    </w:pPr>
    <w:rPr>
      <w:rFonts w:ascii="Times New Roman" w:hAnsi="Times New Roman"/>
      <w:sz w:val="28"/>
    </w:rPr>
  </w:style>
  <w:style w:type="paragraph" w:styleId="Heading4">
    <w:name w:val="heading 4"/>
    <w:basedOn w:val="Normal"/>
    <w:next w:val="Normal"/>
    <w:link w:val="Heading4Char"/>
    <w:uiPriority w:val="9"/>
    <w:unhideWhenUsed/>
    <w:qFormat/>
    <w:rsid w:val="00787705"/>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tham khao,trongbang,Bảng TK"/>
    <w:basedOn w:val="TableNormal"/>
    <w:qFormat/>
    <w:rsid w:val="0071078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0783"/>
    <w:pPr>
      <w:ind w:left="720"/>
      <w:contextualSpacing/>
    </w:pPr>
  </w:style>
  <w:style w:type="character" w:customStyle="1" w:styleId="Heading4Char">
    <w:name w:val="Heading 4 Char"/>
    <w:basedOn w:val="DefaultParagraphFont"/>
    <w:link w:val="Heading4"/>
    <w:uiPriority w:val="9"/>
    <w:rsid w:val="00787705"/>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qFormat/>
    <w:rsid w:val="00787705"/>
    <w:pPr>
      <w:widowControl w:val="0"/>
      <w:spacing w:before="100" w:beforeAutospacing="1" w:after="100" w:afterAutospacing="1" w:line="240" w:lineRule="auto"/>
    </w:pPr>
    <w:rPr>
      <w:rFonts w:eastAsia="Times New Roman" w:cs="Times New Roman" w:hint="cs"/>
      <w:sz w:val="24"/>
      <w:szCs w:val="24"/>
      <w:lang w:eastAsia="ja-JP"/>
    </w:rPr>
  </w:style>
  <w:style w:type="character" w:styleId="Strong">
    <w:name w:val="Strong"/>
    <w:basedOn w:val="DefaultParagraphFont"/>
    <w:uiPriority w:val="22"/>
    <w:qFormat/>
    <w:rsid w:val="00787705"/>
    <w:rPr>
      <w:b/>
      <w:bCs/>
    </w:rPr>
  </w:style>
  <w:style w:type="paragraph" w:customStyle="1" w:styleId="Normal0">
    <w:name w:val="Normal_0"/>
    <w:qFormat/>
    <w:rsid w:val="00787705"/>
    <w:pPr>
      <w:widowControl w:val="0"/>
      <w:spacing w:after="0" w:line="240" w:lineRule="auto"/>
    </w:pPr>
    <w:rPr>
      <w:rFonts w:ascii="Calibri" w:eastAsia="Calibri" w:hAnsi="Calibri" w:cs="Times New Roman"/>
      <w:szCs w:val="20"/>
      <w:lang w:eastAsia="ja-JP"/>
    </w:rPr>
  </w:style>
  <w:style w:type="character" w:styleId="Emphasis">
    <w:name w:val="Emphasis"/>
    <w:basedOn w:val="DefaultParagraphFont"/>
    <w:uiPriority w:val="20"/>
    <w:qFormat/>
    <w:rsid w:val="00787705"/>
    <w:rPr>
      <w:i/>
      <w:iCs/>
    </w:rPr>
  </w:style>
  <w:style w:type="character" w:customStyle="1" w:styleId="mord">
    <w:name w:val="mord"/>
    <w:basedOn w:val="DefaultParagraphFont"/>
    <w:rsid w:val="007877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02332">
      <w:bodyDiv w:val="1"/>
      <w:marLeft w:val="0"/>
      <w:marRight w:val="0"/>
      <w:marTop w:val="0"/>
      <w:marBottom w:val="0"/>
      <w:divBdr>
        <w:top w:val="none" w:sz="0" w:space="0" w:color="auto"/>
        <w:left w:val="none" w:sz="0" w:space="0" w:color="auto"/>
        <w:bottom w:val="none" w:sz="0" w:space="0" w:color="auto"/>
        <w:right w:val="none" w:sz="0" w:space="0" w:color="auto"/>
      </w:divBdr>
    </w:div>
    <w:div w:id="66381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2.xml"/><Relationship Id="rId11" Type="http://schemas.openxmlformats.org/officeDocument/2006/relationships/fontTable" Target="fontTable.xml"/><Relationship Id="rId5" Type="http://schemas.openxmlformats.org/officeDocument/2006/relationships/chart" Target="charts/chart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charts/_rels/chart1.xml.rels><?xml version="1.0" encoding="UTF-8" standalone="yes"?>
<Relationships xmlns="http://schemas.openxmlformats.org/package/2006/relationships"><Relationship Id="rId3" Type="http://schemas.openxmlformats.org/officeDocument/2006/relationships/image" Target="../media/image1.jfif"/><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oleObject" Target="file:///C:\Users\AD\Documents\Bi&#7875;u%20&#273;&#7891;.xlsx" TargetMode="External"/><Relationship Id="rId4" Type="http://schemas.openxmlformats.org/officeDocument/2006/relationships/image" Target="../media/image2.jfif"/></Relationships>
</file>

<file path=word/charts/_rels/chart2.xml.rels><?xml version="1.0" encoding="UTF-8" standalone="yes"?>
<Relationships xmlns="http://schemas.openxmlformats.org/package/2006/relationships"><Relationship Id="rId3" Type="http://schemas.openxmlformats.org/officeDocument/2006/relationships/image" Target="../media/image1.jfif"/><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oleObject" Target="file:///C:\Users\AD\Documents\Bi&#7875;u%20&#273;&#7891;.xlsx" TargetMode="External"/><Relationship Id="rId4" Type="http://schemas.openxmlformats.org/officeDocument/2006/relationships/image" Target="../media/image2.jfif"/></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r>
              <a:rPr lang="en-US" sz="1300" baseline="0"/>
              <a:t>Năm 2018</a:t>
            </a:r>
          </a:p>
        </c:rich>
      </c:tx>
      <c:layout>
        <c:manualLayout>
          <c:xMode val="edge"/>
          <c:yMode val="edge"/>
          <c:x val="0.41708634872985345"/>
          <c:y val="0.849817012310081"/>
        </c:manualLayout>
      </c:layout>
      <c:overlay val="0"/>
      <c:spPr>
        <a:noFill/>
        <a:ln>
          <a:noFill/>
        </a:ln>
        <a:effectLst/>
      </c:spPr>
      <c:txPr>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0.12758838524810392"/>
          <c:y val="3.6409778095725362E-2"/>
          <c:w val="0.77116628265275944"/>
          <c:h val="0.79928186060075823"/>
        </c:manualLayout>
      </c:layout>
      <c:pieChart>
        <c:varyColors val="1"/>
        <c:ser>
          <c:idx val="0"/>
          <c:order val="0"/>
          <c:tx>
            <c:strRef>
              <c:f>Sheet1!$B$11</c:f>
              <c:strCache>
                <c:ptCount val="1"/>
                <c:pt idx="0">
                  <c:v>2018</c:v>
                </c:pt>
              </c:strCache>
            </c:strRef>
          </c:tx>
          <c:spPr>
            <a:ln>
              <a:solidFill>
                <a:schemeClr val="tx1"/>
              </a:solidFill>
            </a:ln>
          </c:spPr>
          <c:dPt>
            <c:idx val="0"/>
            <c:bubble3D val="0"/>
            <c:spPr>
              <a:blipFill dpi="0" rotWithShape="1">
                <a:blip xmlns:r="http://schemas.openxmlformats.org/officeDocument/2006/relationships" r:embed="rId3">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1-317B-4A63-BD67-C9F7E80A3B9C}"/>
              </c:ext>
            </c:extLst>
          </c:dPt>
          <c:dPt>
            <c:idx val="1"/>
            <c:bubble3D val="0"/>
            <c:spPr>
              <a:blipFill dpi="0" rotWithShape="1">
                <a:blip xmlns:r="http://schemas.openxmlformats.org/officeDocument/2006/relationships" r:embed="rId4">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3-317B-4A63-BD67-C9F7E80A3B9C}"/>
              </c:ext>
            </c:extLst>
          </c:dPt>
          <c:dPt>
            <c:idx val="2"/>
            <c:bubble3D val="0"/>
            <c:spPr>
              <a:solidFill>
                <a:schemeClr val="bg1">
                  <a:lumMod val="95000"/>
                </a:schemeClr>
              </a:solidFill>
              <a:ln>
                <a:solidFill>
                  <a:schemeClr val="tx1"/>
                </a:solidFill>
              </a:ln>
              <a:effectLst/>
            </c:spPr>
            <c:extLst>
              <c:ext xmlns:c16="http://schemas.microsoft.com/office/drawing/2014/chart" uri="{C3380CC4-5D6E-409C-BE32-E72D297353CC}">
                <c16:uniqueId val="{00000005-317B-4A63-BD67-C9F7E80A3B9C}"/>
              </c:ext>
            </c:extLst>
          </c:dPt>
          <c:dLbls>
            <c:dLbl>
              <c:idx val="0"/>
              <c:layout>
                <c:manualLayout>
                  <c:x val="-0.21186934426387205"/>
                  <c:y val="3.0726260599103185E-2"/>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5144702836141805"/>
                      <c:h val="0.10182670828118315"/>
                    </c:manualLayout>
                  </c15:layout>
                </c:ext>
                <c:ext xmlns:c16="http://schemas.microsoft.com/office/drawing/2014/chart" uri="{C3380CC4-5D6E-409C-BE32-E72D297353CC}">
                  <c16:uniqueId val="{00000001-317B-4A63-BD67-C9F7E80A3B9C}"/>
                </c:ext>
              </c:extLst>
            </c:dLbl>
            <c:dLbl>
              <c:idx val="1"/>
              <c:layout>
                <c:manualLayout>
                  <c:x val="0.12061814646336846"/>
                  <c:y val="-0.22301704238632034"/>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909218365785797"/>
                      <c:h val="0.10661856402758507"/>
                    </c:manualLayout>
                  </c15:layout>
                </c:ext>
                <c:ext xmlns:c16="http://schemas.microsoft.com/office/drawing/2014/chart" uri="{C3380CC4-5D6E-409C-BE32-E72D297353CC}">
                  <c16:uniqueId val="{00000003-317B-4A63-BD67-C9F7E80A3B9C}"/>
                </c:ext>
              </c:extLst>
            </c:dLbl>
            <c:dLbl>
              <c:idx val="2"/>
              <c:layout>
                <c:manualLayout>
                  <c:x val="0.16351415953562048"/>
                  <c:y val="0.18752580772087388"/>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6910287378650149"/>
                      <c:h val="9.8951866429171184E-2"/>
                    </c:manualLayout>
                  </c15:layout>
                </c:ext>
                <c:ext xmlns:c16="http://schemas.microsoft.com/office/drawing/2014/chart" uri="{C3380CC4-5D6E-409C-BE32-E72D297353CC}">
                  <c16:uniqueId val="{00000005-317B-4A63-BD67-C9F7E80A3B9C}"/>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Sheet1!$A$12:$A$14</c:f>
              <c:strCache>
                <c:ptCount val="3"/>
                <c:pt idx="0">
                  <c:v>Lúa đông Xuân</c:v>
                </c:pt>
                <c:pt idx="1">
                  <c:v>Lúa hè thu và thu đông</c:v>
                </c:pt>
                <c:pt idx="2">
                  <c:v>Lúa mùa</c:v>
                </c:pt>
              </c:strCache>
            </c:strRef>
          </c:cat>
          <c:val>
            <c:numRef>
              <c:f>Sheet1!$B$12:$B$14</c:f>
              <c:numCache>
                <c:formatCode>General</c:formatCode>
                <c:ptCount val="3"/>
                <c:pt idx="0">
                  <c:v>41</c:v>
                </c:pt>
                <c:pt idx="1">
                  <c:v>36.799999999999997</c:v>
                </c:pt>
                <c:pt idx="2">
                  <c:v>22.2</c:v>
                </c:pt>
              </c:numCache>
            </c:numRef>
          </c:val>
          <c:extLst>
            <c:ext xmlns:c16="http://schemas.microsoft.com/office/drawing/2014/chart" uri="{C3380CC4-5D6E-409C-BE32-E72D297353CC}">
              <c16:uniqueId val="{00000006-317B-4A63-BD67-C9F7E80A3B9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2">
          <a:lumMod val="15000"/>
          <a:lumOff val="85000"/>
        </a:schemeClr>
      </a:solidFill>
      <a:round/>
    </a:ln>
    <a:effectLst/>
  </c:spPr>
  <c:txPr>
    <a:bodyPr/>
    <a:lstStyle/>
    <a:p>
      <a:pPr>
        <a:defRPr/>
      </a:pPr>
      <a:endParaRPr lang="en-US"/>
    </a:p>
  </c:txPr>
  <c:externalData r:id="rId5">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r>
              <a:rPr lang="en-US" sz="1300" baseline="0"/>
              <a:t>Năm 2021</a:t>
            </a:r>
          </a:p>
        </c:rich>
      </c:tx>
      <c:layout>
        <c:manualLayout>
          <c:xMode val="edge"/>
          <c:yMode val="edge"/>
          <c:x val="0.3930462224740891"/>
          <c:y val="0.86253754834170537"/>
        </c:manualLayout>
      </c:layout>
      <c:overlay val="0"/>
      <c:spPr>
        <a:noFill/>
        <a:ln>
          <a:noFill/>
        </a:ln>
        <a:effectLst/>
      </c:spPr>
      <c:txPr>
        <a:bodyPr rot="0" spcFirstLastPara="1" vertOverflow="ellipsis" vert="horz" wrap="square" anchor="ctr" anchorCtr="1"/>
        <a:lstStyle/>
        <a:p>
          <a:pPr>
            <a:defRPr sz="1300" b="1" i="0" u="none" strike="noStrike" kern="1200" baseline="0">
              <a:solidFill>
                <a:schemeClr val="tx2"/>
              </a:solidFill>
              <a:latin typeface="+mn-lt"/>
              <a:ea typeface="+mn-ea"/>
              <a:cs typeface="+mn-cs"/>
            </a:defRPr>
          </a:pPr>
          <a:endParaRPr lang="en-US"/>
        </a:p>
      </c:txPr>
    </c:title>
    <c:autoTitleDeleted val="0"/>
    <c:plotArea>
      <c:layout>
        <c:manualLayout>
          <c:layoutTarget val="inner"/>
          <c:xMode val="edge"/>
          <c:yMode val="edge"/>
          <c:x val="3.4472128566692323E-2"/>
          <c:y val="1.4795402285543942E-2"/>
          <c:w val="0.88997962305561107"/>
          <c:h val="0.85523331855257911"/>
        </c:manualLayout>
      </c:layout>
      <c:pieChart>
        <c:varyColors val="1"/>
        <c:ser>
          <c:idx val="0"/>
          <c:order val="0"/>
          <c:tx>
            <c:strRef>
              <c:f>Sheet1!$D$11</c:f>
              <c:strCache>
                <c:ptCount val="1"/>
                <c:pt idx="0">
                  <c:v>2021</c:v>
                </c:pt>
              </c:strCache>
            </c:strRef>
          </c:tx>
          <c:spPr>
            <a:ln>
              <a:solidFill>
                <a:schemeClr val="tx1"/>
              </a:solidFill>
            </a:ln>
          </c:spPr>
          <c:dPt>
            <c:idx val="0"/>
            <c:bubble3D val="0"/>
            <c:explosion val="3"/>
            <c:spPr>
              <a:blipFill dpi="0" rotWithShape="1">
                <a:blip xmlns:r="http://schemas.openxmlformats.org/officeDocument/2006/relationships" r:embed="rId3">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1-B882-4A7E-85D3-574197D7E46D}"/>
              </c:ext>
            </c:extLst>
          </c:dPt>
          <c:dPt>
            <c:idx val="1"/>
            <c:bubble3D val="0"/>
            <c:spPr>
              <a:blipFill dpi="0" rotWithShape="1">
                <a:blip xmlns:r="http://schemas.openxmlformats.org/officeDocument/2006/relationships" r:embed="rId4">
                  <a:extLst>
                    <a:ext uri="{28A0092B-C50C-407E-A947-70E740481C1C}">
                      <a14:useLocalDpi xmlns:a14="http://schemas.microsoft.com/office/drawing/2010/main" val="0"/>
                    </a:ext>
                  </a:extLst>
                </a:blip>
                <a:srcRect/>
                <a:stretch>
                  <a:fillRect/>
                </a:stretch>
              </a:blipFill>
              <a:ln>
                <a:solidFill>
                  <a:schemeClr val="tx1"/>
                </a:solidFill>
              </a:ln>
              <a:effectLst/>
            </c:spPr>
            <c:extLst>
              <c:ext xmlns:c16="http://schemas.microsoft.com/office/drawing/2014/chart" uri="{C3380CC4-5D6E-409C-BE32-E72D297353CC}">
                <c16:uniqueId val="{00000003-B882-4A7E-85D3-574197D7E46D}"/>
              </c:ext>
            </c:extLst>
          </c:dPt>
          <c:dPt>
            <c:idx val="2"/>
            <c:bubble3D val="0"/>
            <c:spPr>
              <a:solidFill>
                <a:schemeClr val="bg1">
                  <a:lumMod val="95000"/>
                </a:schemeClr>
              </a:solidFill>
              <a:ln>
                <a:solidFill>
                  <a:schemeClr val="tx1"/>
                </a:solidFill>
              </a:ln>
              <a:effectLst/>
            </c:spPr>
            <c:extLst>
              <c:ext xmlns:c16="http://schemas.microsoft.com/office/drawing/2014/chart" uri="{C3380CC4-5D6E-409C-BE32-E72D297353CC}">
                <c16:uniqueId val="{00000005-B882-4A7E-85D3-574197D7E46D}"/>
              </c:ext>
            </c:extLst>
          </c:dPt>
          <c:dLbls>
            <c:dLbl>
              <c:idx val="0"/>
              <c:layout>
                <c:manualLayout>
                  <c:x val="-0.18938026783169648"/>
                  <c:y val="5.2072363677041385E-3"/>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20244149078591983"/>
                      <c:h val="0.1002314005788441"/>
                    </c:manualLayout>
                  </c15:layout>
                </c:ext>
                <c:ext xmlns:c16="http://schemas.microsoft.com/office/drawing/2014/chart" uri="{C3380CC4-5D6E-409C-BE32-E72D297353CC}">
                  <c16:uniqueId val="{00000001-B882-4A7E-85D3-574197D7E46D}"/>
                </c:ext>
              </c:extLst>
            </c:dLbl>
            <c:dLbl>
              <c:idx val="1"/>
              <c:layout>
                <c:manualLayout>
                  <c:x val="0.11547022131141009"/>
                  <c:y val="-0.22947645945246994"/>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18371822040059796"/>
                      <c:h val="0.11111123974189589"/>
                    </c:manualLayout>
                  </c15:layout>
                </c:ext>
                <c:ext xmlns:c16="http://schemas.microsoft.com/office/drawing/2014/chart" uri="{C3380CC4-5D6E-409C-BE32-E72D297353CC}">
                  <c16:uniqueId val="{00000003-B882-4A7E-85D3-574197D7E46D}"/>
                </c:ext>
              </c:extLst>
            </c:dLbl>
            <c:dLbl>
              <c:idx val="2"/>
              <c:layout>
                <c:manualLayout>
                  <c:x val="0.18629758321789261"/>
                  <c:y val="0.12099193301194015"/>
                </c:manualLayout>
              </c:layout>
              <c:spPr>
                <a:noFill/>
                <a:ln>
                  <a:noFill/>
                </a:ln>
                <a:effectLst/>
              </c:spPr>
              <c:txPr>
                <a:bodyPr rot="0" spcFirstLastPara="1" vertOverflow="ellipsis" vert="horz" wrap="square" lIns="38100" tIns="19050" rIns="38100" bIns="19050" anchor="ctr" anchorCtr="1">
                  <a:no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15:layout>
                    <c:manualLayout>
                      <c:w val="0.23198893634499054"/>
                      <c:h val="0.1048612396035352"/>
                    </c:manualLayout>
                  </c15:layout>
                </c:ext>
                <c:ext xmlns:c16="http://schemas.microsoft.com/office/drawing/2014/chart" uri="{C3380CC4-5D6E-409C-BE32-E72D297353CC}">
                  <c16:uniqueId val="{00000005-B882-4A7E-85D3-574197D7E46D}"/>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mn-lt"/>
                    <a:ea typeface="+mn-ea"/>
                    <a:cs typeface="+mn-cs"/>
                  </a:defRPr>
                </a:pPr>
                <a:endParaRPr lang="en-US"/>
              </a:p>
            </c:txPr>
            <c:showLegendKey val="0"/>
            <c:showVal val="1"/>
            <c:showCatName val="0"/>
            <c:showSerName val="0"/>
            <c:showPercent val="0"/>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Sheet1!$C$12:$C$14</c:f>
              <c:strCache>
                <c:ptCount val="3"/>
                <c:pt idx="0">
                  <c:v>Lúa đông Xuân</c:v>
                </c:pt>
                <c:pt idx="1">
                  <c:v>Lúa hè thu và thu đông</c:v>
                </c:pt>
                <c:pt idx="2">
                  <c:v>Lúa mùa</c:v>
                </c:pt>
              </c:strCache>
            </c:strRef>
          </c:cat>
          <c:val>
            <c:numRef>
              <c:f>Sheet1!$D$12:$D$14</c:f>
              <c:numCache>
                <c:formatCode>General</c:formatCode>
                <c:ptCount val="3"/>
                <c:pt idx="0">
                  <c:v>41.5</c:v>
                </c:pt>
                <c:pt idx="1">
                  <c:v>36.9</c:v>
                </c:pt>
                <c:pt idx="2">
                  <c:v>21.6</c:v>
                </c:pt>
              </c:numCache>
            </c:numRef>
          </c:val>
          <c:extLst>
            <c:ext xmlns:c16="http://schemas.microsoft.com/office/drawing/2014/chart" uri="{C3380CC4-5D6E-409C-BE32-E72D297353CC}">
              <c16:uniqueId val="{00000006-B882-4A7E-85D3-574197D7E46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solidFill>
        <a:schemeClr val="tx2">
          <a:lumMod val="15000"/>
          <a:lumOff val="85000"/>
        </a:schemeClr>
      </a:solidFill>
      <a:round/>
    </a:ln>
    <a:effectLst/>
  </c:spPr>
  <c:txPr>
    <a:bodyPr/>
    <a:lstStyle/>
    <a:p>
      <a:pPr>
        <a:defRPr/>
      </a:pPr>
      <a:endParaRPr lang="en-US"/>
    </a:p>
  </c:txPr>
  <c:externalData r:id="rId5">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3482</Words>
  <Characters>19849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AD</cp:lastModifiedBy>
  <cp:revision>14</cp:revision>
  <dcterms:created xsi:type="dcterms:W3CDTF">2025-09-18T09:08:00Z</dcterms:created>
  <dcterms:modified xsi:type="dcterms:W3CDTF">2025-10-16T15:08:00Z</dcterms:modified>
</cp:coreProperties>
</file>